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BF" w:rsidRPr="00074B7A" w:rsidRDefault="00CA3ABF" w:rsidP="004D62E1">
      <w:pPr>
        <w:pStyle w:val="Nagwek5"/>
        <w:rPr>
          <w:rFonts w:ascii="Arial" w:eastAsia="Times New Roman" w:hAnsi="Arial" w:cs="Arial"/>
          <w:color w:val="000000"/>
          <w:lang w:eastAsia="pl-PL"/>
        </w:rPr>
      </w:pPr>
      <w:r w:rsidRPr="00A75762">
        <w:t xml:space="preserve">Tabela </w:t>
      </w:r>
      <w:r w:rsidR="00074B7A">
        <w:t>1</w:t>
      </w:r>
      <w:r w:rsidRPr="00A75762">
        <w:rPr>
          <w:lang w:eastAsia="pl-PL"/>
        </w:rPr>
        <w:t>.</w:t>
      </w:r>
      <w:r w:rsidR="00074B7A">
        <w:rPr>
          <w:lang w:eastAsia="pl-PL"/>
        </w:rPr>
        <w:t xml:space="preserve"> </w:t>
      </w:r>
      <w:r w:rsidR="00074B7A" w:rsidRPr="00074B7A">
        <w:rPr>
          <w:lang w:eastAsia="pl-PL"/>
        </w:rPr>
        <w:t xml:space="preserve">Liczba </w:t>
      </w:r>
      <w:r w:rsidR="00074B7A" w:rsidRPr="004D62E1">
        <w:t>rejestracji</w:t>
      </w:r>
      <w:r w:rsidR="00074B7A" w:rsidRPr="00074B7A">
        <w:rPr>
          <w:lang w:eastAsia="pl-PL"/>
        </w:rPr>
        <w:t xml:space="preserve"> na kierunki studiów wg rodzaju studiów.</w:t>
      </w:r>
    </w:p>
    <w:tbl>
      <w:tblPr>
        <w:tblW w:w="6849" w:type="dxa"/>
        <w:jc w:val="center"/>
        <w:tblInd w:w="-2125" w:type="dxa"/>
        <w:tblCellMar>
          <w:left w:w="70" w:type="dxa"/>
          <w:right w:w="70" w:type="dxa"/>
        </w:tblCellMar>
        <w:tblLook w:val="04A0"/>
      </w:tblPr>
      <w:tblGrid>
        <w:gridCol w:w="3544"/>
        <w:gridCol w:w="935"/>
        <w:gridCol w:w="1290"/>
        <w:gridCol w:w="1080"/>
      </w:tblGrid>
      <w:tr w:rsidR="00074B7A" w:rsidRPr="003223F4" w:rsidTr="00074B7A">
        <w:trPr>
          <w:trHeight w:val="3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rodzaj studiów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średnia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odchylenie standardowe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liczebność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pierwszego stopnia lub jednolite magisterskie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2,2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1,8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28200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  <w:rPr>
                <w:lang w:eastAsia="pl-PL"/>
              </w:rPr>
            </w:pPr>
            <w:r>
              <w:rPr>
                <w:lang w:eastAsia="pl-PL"/>
              </w:rPr>
              <w:t>drugiego stopnia</w:t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  <w:rPr>
                <w:lang w:eastAsia="pl-PL"/>
              </w:rPr>
            </w:pPr>
            <w:r>
              <w:rPr>
                <w:lang w:eastAsia="pl-PL"/>
              </w:rPr>
              <w:t>1,2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  <w:rPr>
                <w:lang w:eastAsia="pl-PL"/>
              </w:rPr>
            </w:pPr>
            <w:r>
              <w:rPr>
                <w:lang w:eastAsia="pl-PL"/>
              </w:rPr>
              <w:t>0,6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  <w:rPr>
                <w:lang w:eastAsia="pl-PL"/>
              </w:rPr>
            </w:pPr>
            <w:r>
              <w:rPr>
                <w:lang w:eastAsia="pl-PL"/>
              </w:rPr>
              <w:t>5793</w:t>
            </w:r>
          </w:p>
        </w:tc>
      </w:tr>
    </w:tbl>
    <w:p w:rsidR="00CA3ABF" w:rsidRPr="00A75762" w:rsidRDefault="00CA3ABF" w:rsidP="00074B7A">
      <w:pPr>
        <w:rPr>
          <w:lang w:eastAsia="pl-PL"/>
        </w:rPr>
      </w:pPr>
    </w:p>
    <w:p w:rsidR="00CA3ABF" w:rsidRPr="00074B7A" w:rsidRDefault="00074B7A" w:rsidP="00074B7A">
      <w:pPr>
        <w:pStyle w:val="Nagwek5"/>
        <w:rPr>
          <w:lang w:eastAsia="pl-PL"/>
        </w:rPr>
      </w:pPr>
      <w:r>
        <w:rPr>
          <w:lang w:eastAsia="pl-PL"/>
        </w:rPr>
        <w:t xml:space="preserve">Tabela 2. </w:t>
      </w:r>
      <w:r w:rsidRPr="00074B7A">
        <w:rPr>
          <w:lang w:eastAsia="pl-PL"/>
        </w:rPr>
        <w:t>Liczba rejestracji na kierunki studiów wg roku zdania matury</w:t>
      </w:r>
    </w:p>
    <w:tbl>
      <w:tblPr>
        <w:tblW w:w="4984" w:type="dxa"/>
        <w:jc w:val="center"/>
        <w:tblCellMar>
          <w:left w:w="70" w:type="dxa"/>
          <w:right w:w="70" w:type="dxa"/>
        </w:tblCellMar>
        <w:tblLook w:val="04A0"/>
      </w:tblPr>
      <w:tblGrid>
        <w:gridCol w:w="1554"/>
        <w:gridCol w:w="862"/>
        <w:gridCol w:w="1400"/>
        <w:gridCol w:w="1168"/>
      </w:tblGrid>
      <w:tr w:rsidR="00074B7A" w:rsidRPr="003223F4" w:rsidTr="00074B7A">
        <w:trPr>
          <w:trHeight w:val="34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rok zdania matury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średnia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odchylenie standardowe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liczebność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1964 do 2004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1,2</w:t>
            </w: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0,6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3287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2005</w:t>
            </w:r>
          </w:p>
        </w:tc>
        <w:tc>
          <w:tcPr>
            <w:tcW w:w="862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1,3</w:t>
            </w:r>
          </w:p>
        </w:tc>
        <w:tc>
          <w:tcPr>
            <w:tcW w:w="1400" w:type="dxa"/>
            <w:tcBorders>
              <w:top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0,8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1979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2006</w:t>
            </w:r>
          </w:p>
        </w:tc>
        <w:tc>
          <w:tcPr>
            <w:tcW w:w="86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1,4</w:t>
            </w:r>
          </w:p>
        </w:tc>
        <w:tc>
          <w:tcPr>
            <w:tcW w:w="14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0,9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3678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2007</w:t>
            </w:r>
          </w:p>
        </w:tc>
        <w:tc>
          <w:tcPr>
            <w:tcW w:w="862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1,7</w:t>
            </w:r>
          </w:p>
        </w:tc>
        <w:tc>
          <w:tcPr>
            <w:tcW w:w="1400" w:type="dxa"/>
            <w:tcBorders>
              <w:top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1,2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1773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2008</w:t>
            </w:r>
          </w:p>
        </w:tc>
        <w:tc>
          <w:tcPr>
            <w:tcW w:w="86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1,8</w:t>
            </w:r>
          </w:p>
        </w:tc>
        <w:tc>
          <w:tcPr>
            <w:tcW w:w="14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1,3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3360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2009</w:t>
            </w:r>
          </w:p>
        </w:tc>
        <w:tc>
          <w:tcPr>
            <w:tcW w:w="862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2,4</w:t>
            </w:r>
          </w:p>
        </w:tc>
        <w:tc>
          <w:tcPr>
            <w:tcW w:w="1400" w:type="dxa"/>
            <w:tcBorders>
              <w:top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2,0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19768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Pr="00CB113C" w:rsidRDefault="00074B7A" w:rsidP="00326EB5">
            <w:pPr>
              <w:pStyle w:val="tabelkarodek"/>
              <w:rPr>
                <w:b/>
                <w:lang w:eastAsia="pl-PL"/>
              </w:rPr>
            </w:pPr>
            <w:r w:rsidRPr="00CB113C">
              <w:rPr>
                <w:b/>
                <w:lang w:eastAsia="pl-PL"/>
              </w:rPr>
              <w:t>ogółem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B7A" w:rsidRPr="00074B7A" w:rsidRDefault="00074B7A" w:rsidP="00326EB5">
            <w:pPr>
              <w:pStyle w:val="tabelkarodek"/>
              <w:rPr>
                <w:b/>
              </w:rPr>
            </w:pPr>
            <w:r w:rsidRPr="00074B7A">
              <w:rPr>
                <w:b/>
              </w:rPr>
              <w:t>2,0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Pr="00074B7A" w:rsidRDefault="00074B7A" w:rsidP="00326EB5">
            <w:pPr>
              <w:pStyle w:val="tabelkarodek"/>
              <w:rPr>
                <w:b/>
              </w:rPr>
            </w:pPr>
            <w:r w:rsidRPr="00074B7A">
              <w:rPr>
                <w:b/>
              </w:rPr>
              <w:t>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Pr="00074B7A" w:rsidRDefault="00074B7A" w:rsidP="00326EB5">
            <w:pPr>
              <w:pStyle w:val="tabelkarodek"/>
              <w:rPr>
                <w:b/>
              </w:rPr>
            </w:pPr>
            <w:r w:rsidRPr="00074B7A">
              <w:rPr>
                <w:b/>
              </w:rPr>
              <w:t>33845</w:t>
            </w:r>
          </w:p>
        </w:tc>
      </w:tr>
    </w:tbl>
    <w:p w:rsidR="00CA3ABF" w:rsidRDefault="00CA3ABF" w:rsidP="00511415">
      <w:pPr>
        <w:ind w:firstLine="0"/>
        <w:rPr>
          <w:rFonts w:ascii="Arial Narrow" w:hAnsi="Arial Narrow"/>
        </w:rPr>
      </w:pPr>
    </w:p>
    <w:p w:rsidR="00CA3ABF" w:rsidRPr="00074B7A" w:rsidRDefault="00074B7A" w:rsidP="00511415">
      <w:pPr>
        <w:pStyle w:val="Nagwek5"/>
        <w:rPr>
          <w:lang w:eastAsia="pl-PL"/>
        </w:rPr>
      </w:pPr>
      <w:r>
        <w:t xml:space="preserve">Tabela </w:t>
      </w:r>
      <w:r w:rsidR="00CA3ABF" w:rsidRPr="00A75762">
        <w:t xml:space="preserve">3 </w:t>
      </w:r>
      <w:r w:rsidRPr="00074B7A">
        <w:rPr>
          <w:lang w:eastAsia="pl-PL"/>
        </w:rPr>
        <w:t>Odsetek osób rejestrujących się na studia pierwszego i drugiego stopnia oraz jednolite magisterskie wg roku zdania matury</w:t>
      </w:r>
      <w:r w:rsidR="00CA3ABF" w:rsidRPr="00A75762">
        <w:rPr>
          <w:lang w:eastAsia="pl-PL"/>
        </w:rPr>
        <w:t>.</w:t>
      </w:r>
    </w:p>
    <w:tbl>
      <w:tblPr>
        <w:tblW w:w="5262" w:type="dxa"/>
        <w:jc w:val="center"/>
        <w:tblCellMar>
          <w:left w:w="70" w:type="dxa"/>
          <w:right w:w="70" w:type="dxa"/>
        </w:tblCellMar>
        <w:tblLook w:val="04A0"/>
      </w:tblPr>
      <w:tblGrid>
        <w:gridCol w:w="1554"/>
        <w:gridCol w:w="1253"/>
        <w:gridCol w:w="1375"/>
        <w:gridCol w:w="1080"/>
      </w:tblGrid>
      <w:tr w:rsidR="00074B7A" w:rsidRPr="003223F4" w:rsidTr="00074B7A">
        <w:trPr>
          <w:trHeight w:val="34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rok zdania matury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pierwszego stopnia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magisterskie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B7A" w:rsidRDefault="00074B7A" w:rsidP="00074B7A">
            <w:pPr>
              <w:pStyle w:val="tabelkarodek"/>
            </w:pPr>
            <w:r>
              <w:t>drugiego stopnia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1964 do 2004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31%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6%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65%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2005</w:t>
            </w:r>
          </w:p>
        </w:tc>
        <w:tc>
          <w:tcPr>
            <w:tcW w:w="1253" w:type="dxa"/>
            <w:tcBorders>
              <w:left w:val="nil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32%</w:t>
            </w:r>
          </w:p>
        </w:tc>
        <w:tc>
          <w:tcPr>
            <w:tcW w:w="1375" w:type="dxa"/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6%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66%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2006</w:t>
            </w:r>
          </w:p>
        </w:tc>
        <w:tc>
          <w:tcPr>
            <w:tcW w:w="125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35%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8%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62%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2007</w:t>
            </w:r>
          </w:p>
        </w:tc>
        <w:tc>
          <w:tcPr>
            <w:tcW w:w="1253" w:type="dxa"/>
            <w:tcBorders>
              <w:left w:val="nil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85%</w:t>
            </w:r>
          </w:p>
        </w:tc>
        <w:tc>
          <w:tcPr>
            <w:tcW w:w="1375" w:type="dxa"/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22%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1%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2008</w:t>
            </w:r>
          </w:p>
        </w:tc>
        <w:tc>
          <w:tcPr>
            <w:tcW w:w="1253" w:type="dxa"/>
            <w:tcBorders>
              <w:left w:val="nil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88%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20%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0%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2009</w:t>
            </w:r>
          </w:p>
        </w:tc>
        <w:tc>
          <w:tcPr>
            <w:tcW w:w="1253" w:type="dxa"/>
            <w:tcBorders>
              <w:left w:val="nil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88%</w:t>
            </w:r>
          </w:p>
        </w:tc>
        <w:tc>
          <w:tcPr>
            <w:tcW w:w="1375" w:type="dxa"/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31%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74B7A" w:rsidRDefault="00074B7A" w:rsidP="00326EB5">
            <w:pPr>
              <w:pStyle w:val="tabelkarodek"/>
            </w:pPr>
            <w:r>
              <w:t>0%</w:t>
            </w:r>
          </w:p>
        </w:tc>
      </w:tr>
      <w:tr w:rsidR="00074B7A" w:rsidRPr="003223F4" w:rsidTr="00326EB5">
        <w:trPr>
          <w:trHeight w:val="340"/>
          <w:jc w:val="center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Pr="00074B7A" w:rsidRDefault="00074B7A" w:rsidP="00326EB5">
            <w:pPr>
              <w:pStyle w:val="tabelkarodek"/>
              <w:rPr>
                <w:b/>
              </w:rPr>
            </w:pPr>
            <w:r w:rsidRPr="00074B7A">
              <w:rPr>
                <w:b/>
              </w:rPr>
              <w:t>ogółem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B7A" w:rsidRPr="00074B7A" w:rsidRDefault="00074B7A" w:rsidP="00326EB5">
            <w:pPr>
              <w:pStyle w:val="tabelkarodek"/>
              <w:rPr>
                <w:b/>
              </w:rPr>
            </w:pPr>
            <w:r w:rsidRPr="00074B7A">
              <w:rPr>
                <w:b/>
              </w:rPr>
              <w:t>73%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B7A" w:rsidRPr="00074B7A" w:rsidRDefault="00074B7A" w:rsidP="00326EB5">
            <w:pPr>
              <w:pStyle w:val="tabelkarodek"/>
              <w:rPr>
                <w:b/>
              </w:rPr>
            </w:pPr>
            <w:r w:rsidRPr="00074B7A">
              <w:rPr>
                <w:b/>
              </w:rPr>
              <w:t>23%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A" w:rsidRPr="00074B7A" w:rsidRDefault="00074B7A" w:rsidP="00326EB5">
            <w:pPr>
              <w:pStyle w:val="tabelkarodek"/>
              <w:rPr>
                <w:b/>
              </w:rPr>
            </w:pPr>
            <w:r w:rsidRPr="00074B7A">
              <w:rPr>
                <w:b/>
              </w:rPr>
              <w:t>17%</w:t>
            </w:r>
          </w:p>
        </w:tc>
      </w:tr>
    </w:tbl>
    <w:p w:rsidR="00074B7A" w:rsidRDefault="00074B7A">
      <w:pPr>
        <w:spacing w:after="0" w:line="240" w:lineRule="auto"/>
        <w:ind w:firstLine="0"/>
        <w:jc w:val="left"/>
        <w:rPr>
          <w:rFonts w:ascii="Arial Narrow" w:hAnsi="Arial Narrow"/>
          <w:lang w:eastAsia="pl-PL"/>
        </w:rPr>
      </w:pPr>
    </w:p>
    <w:p w:rsidR="004D62E1" w:rsidRDefault="004D62E1">
      <w:pPr>
        <w:spacing w:after="0" w:line="240" w:lineRule="auto"/>
        <w:ind w:firstLine="0"/>
        <w:jc w:val="lef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br w:type="page"/>
      </w:r>
    </w:p>
    <w:p w:rsidR="00CA3ABF" w:rsidRPr="007B0709" w:rsidRDefault="00CA3ABF" w:rsidP="00511415">
      <w:pPr>
        <w:pStyle w:val="Nagwek5"/>
        <w:rPr>
          <w:lang w:eastAsia="pl-PL"/>
        </w:rPr>
      </w:pPr>
      <w:r w:rsidRPr="00A75762">
        <w:lastRenderedPageBreak/>
        <w:t xml:space="preserve">Tabela 4 </w:t>
      </w:r>
      <w:r w:rsidR="00074B7A" w:rsidRPr="00074B7A">
        <w:rPr>
          <w:lang w:eastAsia="pl-PL"/>
        </w:rPr>
        <w:t>Liczba rejestracji na kierunki studiów wg województwa</w:t>
      </w:r>
    </w:p>
    <w:tbl>
      <w:tblPr>
        <w:tblW w:w="6933" w:type="dxa"/>
        <w:jc w:val="center"/>
        <w:tblInd w:w="5603" w:type="dxa"/>
        <w:tblCellMar>
          <w:left w:w="70" w:type="dxa"/>
          <w:right w:w="70" w:type="dxa"/>
        </w:tblCellMar>
        <w:tblLook w:val="00A0"/>
      </w:tblPr>
      <w:tblGrid>
        <w:gridCol w:w="2835"/>
        <w:gridCol w:w="1276"/>
        <w:gridCol w:w="1422"/>
        <w:gridCol w:w="1400"/>
      </w:tblGrid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województwo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średnia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odchylenie standardowe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liczebność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dolnośląskie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288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kujawsko-pomorskie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1,6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1,1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605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lubelskie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1,7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1,1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2601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lubuskie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1,4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0,8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155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łódzkie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1,7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1,1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1540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małopolskie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1,5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1,1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366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mazowieckie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2,2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1,9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20767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opolskie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1,7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1,2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143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podkarpackie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1,5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0,9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855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podlaskie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1,7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1,3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1724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pomorskie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1,7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B0709" w:rsidRDefault="007B0709" w:rsidP="00326EB5">
            <w:pPr>
              <w:pStyle w:val="tabelkarodek"/>
            </w:pPr>
            <w:r>
              <w:t>1,4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527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śląskie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1,6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1,1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857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świętokrzyskie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1,6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1,2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975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warmińsko-mazurskie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1,7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1,2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1041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wielkopolskie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1,6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1,0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427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zachodniopomorskie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1,6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1,0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461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Pr="007B0709" w:rsidRDefault="007B0709" w:rsidP="00326EB5">
            <w:pPr>
              <w:pStyle w:val="tabelkarodek"/>
              <w:rPr>
                <w:b/>
              </w:rPr>
            </w:pPr>
            <w:r w:rsidRPr="007B0709">
              <w:rPr>
                <w:b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7B0709" w:rsidRPr="007B0709" w:rsidRDefault="007B0709" w:rsidP="00326EB5">
            <w:pPr>
              <w:pStyle w:val="tabelkarodek"/>
              <w:rPr>
                <w:b/>
              </w:rPr>
            </w:pPr>
            <w:r w:rsidRPr="007B0709">
              <w:rPr>
                <w:b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709" w:rsidRPr="007B0709" w:rsidRDefault="007B0709" w:rsidP="00326EB5">
            <w:pPr>
              <w:pStyle w:val="tabelkarodek"/>
              <w:rPr>
                <w:b/>
              </w:rPr>
            </w:pPr>
            <w:r w:rsidRPr="007B0709">
              <w:rPr>
                <w:b/>
              </w:rPr>
              <w:t>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Pr="007B0709" w:rsidRDefault="007B0709" w:rsidP="00326EB5">
            <w:pPr>
              <w:pStyle w:val="tabelkarodek"/>
              <w:rPr>
                <w:b/>
              </w:rPr>
            </w:pPr>
            <w:r w:rsidRPr="007B0709">
              <w:rPr>
                <w:b/>
              </w:rPr>
              <w:t>33332</w:t>
            </w:r>
          </w:p>
        </w:tc>
      </w:tr>
    </w:tbl>
    <w:p w:rsidR="00BD0701" w:rsidRDefault="00BD0701">
      <w:pPr>
        <w:spacing w:after="0" w:line="240" w:lineRule="auto"/>
        <w:ind w:firstLine="0"/>
        <w:jc w:val="left"/>
        <w:rPr>
          <w:rFonts w:ascii="Arial Narrow" w:hAnsi="Arial Narrow"/>
        </w:rPr>
      </w:pPr>
    </w:p>
    <w:p w:rsidR="00CA3ABF" w:rsidRPr="007B0709" w:rsidRDefault="007B0709" w:rsidP="00511415">
      <w:pPr>
        <w:pStyle w:val="Nagwek5"/>
        <w:rPr>
          <w:lang w:eastAsia="pl-PL"/>
        </w:rPr>
      </w:pPr>
      <w:r>
        <w:t xml:space="preserve">Tabela </w:t>
      </w:r>
      <w:r w:rsidR="00CA3ABF" w:rsidRPr="00A75762">
        <w:t xml:space="preserve">5 </w:t>
      </w:r>
      <w:r w:rsidRPr="007B0709">
        <w:rPr>
          <w:lang w:eastAsia="pl-PL"/>
        </w:rPr>
        <w:t>Kandydowanie na studia w innych trybach wg trybu studiów</w:t>
      </w:r>
    </w:p>
    <w:tbl>
      <w:tblPr>
        <w:tblW w:w="6933" w:type="dxa"/>
        <w:jc w:val="center"/>
        <w:tblInd w:w="5603" w:type="dxa"/>
        <w:tblCellMar>
          <w:left w:w="70" w:type="dxa"/>
          <w:right w:w="70" w:type="dxa"/>
        </w:tblCellMar>
        <w:tblLook w:val="00A0"/>
      </w:tblPr>
      <w:tblGrid>
        <w:gridCol w:w="2835"/>
        <w:gridCol w:w="1276"/>
        <w:gridCol w:w="1422"/>
        <w:gridCol w:w="1400"/>
      </w:tblGrid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Tryb studiów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stacjonarne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niestacjonarne wieczorowe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niestacjonarne zaoczne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stacjonarne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100%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17%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6%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niestacjonarne wieczorowe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72%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100%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15%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niestacjonarne zaoczne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21%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100%</w:t>
            </w:r>
          </w:p>
        </w:tc>
      </w:tr>
    </w:tbl>
    <w:p w:rsidR="00CA3ABF" w:rsidRPr="00A75762" w:rsidRDefault="00CA3ABF" w:rsidP="00CA3ABF">
      <w:pPr>
        <w:rPr>
          <w:rFonts w:ascii="Arial Narrow" w:hAnsi="Arial Narrow"/>
          <w:lang w:eastAsia="pl-PL"/>
        </w:rPr>
      </w:pPr>
    </w:p>
    <w:p w:rsidR="00CA3ABF" w:rsidRPr="007B0709" w:rsidRDefault="007B0709" w:rsidP="00511415">
      <w:pPr>
        <w:pStyle w:val="Nagwek5"/>
        <w:rPr>
          <w:lang w:eastAsia="pl-PL"/>
        </w:rPr>
      </w:pPr>
      <w:r>
        <w:t xml:space="preserve">Tabela </w:t>
      </w:r>
      <w:r w:rsidR="00CA3ABF" w:rsidRPr="00A75762">
        <w:t xml:space="preserve">6 </w:t>
      </w:r>
      <w:r w:rsidRPr="007B0709">
        <w:rPr>
          <w:lang w:eastAsia="pl-PL"/>
        </w:rPr>
        <w:t>Kandydowanie na studia w poszczególnych trybach wg roku zdania matury</w:t>
      </w:r>
    </w:p>
    <w:tbl>
      <w:tblPr>
        <w:tblW w:w="6933" w:type="dxa"/>
        <w:jc w:val="center"/>
        <w:tblInd w:w="5603" w:type="dxa"/>
        <w:tblCellMar>
          <w:left w:w="70" w:type="dxa"/>
          <w:right w:w="70" w:type="dxa"/>
        </w:tblCellMar>
        <w:tblLook w:val="00A0"/>
      </w:tblPr>
      <w:tblGrid>
        <w:gridCol w:w="2835"/>
        <w:gridCol w:w="1276"/>
        <w:gridCol w:w="1422"/>
        <w:gridCol w:w="1400"/>
      </w:tblGrid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rok zdania matury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stacjonarne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niestacjonarne wieczorowe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niestacjonarne zaoczne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1964 do 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27%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14%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66%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2005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43%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13%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55%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2006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53%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13%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47%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2007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84%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18%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12%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2008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86%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20%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11%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2009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93%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21%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9%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Pr="007B0709" w:rsidRDefault="007B0709" w:rsidP="00326EB5">
            <w:pPr>
              <w:pStyle w:val="tabelkarodek"/>
              <w:rPr>
                <w:b/>
              </w:rPr>
            </w:pPr>
            <w:r w:rsidRPr="007B0709">
              <w:rPr>
                <w:b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7B0709" w:rsidRPr="007B0709" w:rsidRDefault="007B0709" w:rsidP="00326EB5">
            <w:pPr>
              <w:pStyle w:val="tabelkarodek"/>
              <w:rPr>
                <w:b/>
              </w:rPr>
            </w:pPr>
            <w:r w:rsidRPr="007B0709">
              <w:rPr>
                <w:b/>
              </w:rPr>
              <w:t>78%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709" w:rsidRPr="007B0709" w:rsidRDefault="007B0709" w:rsidP="00326EB5">
            <w:pPr>
              <w:pStyle w:val="tabelkarodek"/>
              <w:rPr>
                <w:b/>
              </w:rPr>
            </w:pPr>
            <w:r w:rsidRPr="007B0709">
              <w:rPr>
                <w:b/>
              </w:rPr>
              <w:t>19%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Pr="007B0709" w:rsidRDefault="007B0709" w:rsidP="00326EB5">
            <w:pPr>
              <w:pStyle w:val="tabelkarodek"/>
              <w:rPr>
                <w:b/>
              </w:rPr>
            </w:pPr>
            <w:r w:rsidRPr="007B0709">
              <w:rPr>
                <w:b/>
              </w:rPr>
              <w:t>22%</w:t>
            </w:r>
          </w:p>
        </w:tc>
      </w:tr>
    </w:tbl>
    <w:p w:rsidR="004D62E1" w:rsidRDefault="004D62E1" w:rsidP="00CA3ABF">
      <w:pPr>
        <w:rPr>
          <w:rFonts w:ascii="Arial Narrow" w:hAnsi="Arial Narrow"/>
          <w:lang w:eastAsia="pl-PL"/>
        </w:rPr>
      </w:pPr>
    </w:p>
    <w:p w:rsidR="004D62E1" w:rsidRDefault="004D62E1">
      <w:pPr>
        <w:spacing w:after="0" w:line="240" w:lineRule="auto"/>
        <w:ind w:firstLine="0"/>
        <w:jc w:val="lef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br w:type="page"/>
      </w:r>
    </w:p>
    <w:p w:rsidR="00CA3ABF" w:rsidRPr="007B0709" w:rsidRDefault="007B0709" w:rsidP="00511415">
      <w:pPr>
        <w:pStyle w:val="Nagwek5"/>
        <w:rPr>
          <w:lang w:eastAsia="pl-PL"/>
        </w:rPr>
      </w:pPr>
      <w:r>
        <w:lastRenderedPageBreak/>
        <w:t xml:space="preserve">Tabela </w:t>
      </w:r>
      <w:r w:rsidR="00CA3ABF" w:rsidRPr="00A75762">
        <w:t xml:space="preserve">7 </w:t>
      </w:r>
      <w:r w:rsidRPr="007B0709">
        <w:rPr>
          <w:lang w:eastAsia="pl-PL"/>
        </w:rPr>
        <w:t>Kandydowanie na studia w poszczególnych trybach wg województwa</w:t>
      </w:r>
      <w:r w:rsidR="00CA3ABF" w:rsidRPr="00A75762">
        <w:t>.</w:t>
      </w:r>
    </w:p>
    <w:tbl>
      <w:tblPr>
        <w:tblW w:w="6933" w:type="dxa"/>
        <w:jc w:val="center"/>
        <w:tblInd w:w="5603" w:type="dxa"/>
        <w:tblCellMar>
          <w:left w:w="70" w:type="dxa"/>
          <w:right w:w="70" w:type="dxa"/>
        </w:tblCellMar>
        <w:tblLook w:val="00A0"/>
      </w:tblPr>
      <w:tblGrid>
        <w:gridCol w:w="2835"/>
        <w:gridCol w:w="1276"/>
        <w:gridCol w:w="1422"/>
        <w:gridCol w:w="1400"/>
      </w:tblGrid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województwo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stacjonarne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niestacjonarne wieczorowe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niestacjonarne zaoczne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dolnośląskie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81%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16%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kujawsko-pomorskie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80%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11%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17%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lubelskie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82%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10%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19%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lubuskie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83%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9%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17%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łódzkie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83%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12%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17%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małopolskie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80%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14%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16%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mazowieckie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76%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23%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25%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opolskie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87%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17%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11%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podkarpackie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83%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10%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16%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podlaskie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81%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12%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18%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pomorskie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83%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B0709" w:rsidRDefault="007B0709" w:rsidP="00326EB5">
            <w:pPr>
              <w:pStyle w:val="tabelkarodek"/>
            </w:pPr>
            <w:r>
              <w:t>12%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15%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śląskie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84%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14%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14%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świętokrzyskie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79%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14%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19%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warmińsko-mazurskie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80%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14%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19%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wielkopolskie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80%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14%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16%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zachodniopomorskie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86%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7B0709" w:rsidRDefault="007B0709" w:rsidP="00326EB5">
            <w:pPr>
              <w:pStyle w:val="tabelkarodek"/>
            </w:pPr>
            <w:r>
              <w:t>10%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13%</w:t>
            </w:r>
          </w:p>
        </w:tc>
      </w:tr>
      <w:tr w:rsidR="007B0709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78%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709" w:rsidRDefault="007B0709" w:rsidP="00326EB5">
            <w:pPr>
              <w:pStyle w:val="tabelkarodek"/>
            </w:pPr>
            <w:r>
              <w:t>19%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22%</w:t>
            </w:r>
          </w:p>
        </w:tc>
      </w:tr>
    </w:tbl>
    <w:p w:rsidR="00CA3ABF" w:rsidRDefault="00CA3ABF">
      <w:pPr>
        <w:spacing w:after="0" w:line="240" w:lineRule="auto"/>
        <w:ind w:firstLine="0"/>
        <w:jc w:val="left"/>
        <w:rPr>
          <w:rFonts w:ascii="Arial Narrow" w:hAnsi="Arial Narrow"/>
        </w:rPr>
      </w:pPr>
    </w:p>
    <w:p w:rsidR="00CA3ABF" w:rsidRPr="007B0709" w:rsidRDefault="007B0709" w:rsidP="00511415">
      <w:pPr>
        <w:pStyle w:val="Nagwek5"/>
        <w:rPr>
          <w:lang w:eastAsia="pl-PL"/>
        </w:rPr>
      </w:pPr>
      <w:r>
        <w:t xml:space="preserve">Tabela </w:t>
      </w:r>
      <w:r w:rsidR="00CA3ABF" w:rsidRPr="00A75762">
        <w:t xml:space="preserve">8 </w:t>
      </w:r>
      <w:r w:rsidRPr="007B0709">
        <w:rPr>
          <w:lang w:eastAsia="pl-PL"/>
        </w:rPr>
        <w:t>Współczynniki korelacji liniowej Pearsona liczby rejestracji z średnimi wynikami maturalnymi na poziomie podstawowym i rozszerzonym</w:t>
      </w:r>
      <w:r w:rsidR="00CA3ABF" w:rsidRPr="00A75762">
        <w:t>.</w:t>
      </w:r>
    </w:p>
    <w:tbl>
      <w:tblPr>
        <w:tblW w:w="6903" w:type="dxa"/>
        <w:jc w:val="center"/>
        <w:tblCellMar>
          <w:left w:w="70" w:type="dxa"/>
          <w:right w:w="70" w:type="dxa"/>
        </w:tblCellMar>
        <w:tblLook w:val="04A0"/>
      </w:tblPr>
      <w:tblGrid>
        <w:gridCol w:w="2666"/>
        <w:gridCol w:w="1217"/>
        <w:gridCol w:w="1510"/>
        <w:gridCol w:w="1510"/>
      </w:tblGrid>
      <w:tr w:rsidR="007B0709" w:rsidRPr="003223F4" w:rsidTr="00326EB5">
        <w:trPr>
          <w:trHeight w:val="34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średni wynik matur na poziomie rozszerzonym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średni wynik matur na poziomie rozszerzonym</w:t>
            </w:r>
          </w:p>
        </w:tc>
      </w:tr>
      <w:tr w:rsidR="007B0709" w:rsidRPr="003223F4" w:rsidTr="00326EB5">
        <w:trPr>
          <w:trHeight w:val="340"/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Liczba rejestracji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Pearson Correlation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0,01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0,01</w:t>
            </w:r>
          </w:p>
        </w:tc>
      </w:tr>
      <w:tr w:rsidR="007B0709" w:rsidRPr="003223F4" w:rsidTr="00326EB5">
        <w:trPr>
          <w:trHeight w:val="340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</w:p>
        </w:tc>
        <w:tc>
          <w:tcPr>
            <w:tcW w:w="1217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Sig. (2-tailed)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0,05</w:t>
            </w:r>
          </w:p>
        </w:tc>
        <w:tc>
          <w:tcPr>
            <w:tcW w:w="151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0,11</w:t>
            </w:r>
          </w:p>
        </w:tc>
      </w:tr>
      <w:tr w:rsidR="007B0709" w:rsidRPr="003223F4" w:rsidTr="00326EB5">
        <w:trPr>
          <w:trHeight w:val="340"/>
          <w:jc w:val="center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N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25069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709" w:rsidRDefault="007B0709" w:rsidP="00326EB5">
            <w:pPr>
              <w:pStyle w:val="tabelkarodek"/>
            </w:pPr>
            <w:r>
              <w:t>25796</w:t>
            </w:r>
          </w:p>
        </w:tc>
      </w:tr>
    </w:tbl>
    <w:p w:rsidR="00CA3ABF" w:rsidRPr="00A75762" w:rsidRDefault="00CA3ABF" w:rsidP="00CA3ABF">
      <w:pPr>
        <w:rPr>
          <w:rFonts w:ascii="Arial Narrow" w:hAnsi="Arial Narrow"/>
        </w:rPr>
      </w:pPr>
    </w:p>
    <w:p w:rsidR="00CA3ABF" w:rsidRPr="005F301B" w:rsidRDefault="00CA3ABF" w:rsidP="00511415">
      <w:pPr>
        <w:pStyle w:val="Nagwek5"/>
        <w:rPr>
          <w:lang w:eastAsia="pl-PL"/>
        </w:rPr>
      </w:pPr>
      <w:r w:rsidRPr="00A75762">
        <w:t xml:space="preserve">Tabela 9 </w:t>
      </w:r>
      <w:r w:rsidR="005F301B" w:rsidRPr="005F301B">
        <w:rPr>
          <w:lang w:eastAsia="pl-PL"/>
        </w:rPr>
        <w:t>Kandydowanie na studia w poszczególnych trybach wg wyników maturalnych na poziomie podstawowym</w:t>
      </w:r>
      <w:r w:rsidRPr="00A75762">
        <w:t>.</w:t>
      </w:r>
    </w:p>
    <w:tbl>
      <w:tblPr>
        <w:tblW w:w="7255" w:type="dxa"/>
        <w:jc w:val="center"/>
        <w:tblInd w:w="5603" w:type="dxa"/>
        <w:tblCellMar>
          <w:left w:w="70" w:type="dxa"/>
          <w:right w:w="70" w:type="dxa"/>
        </w:tblCellMar>
        <w:tblLook w:val="00A0"/>
      </w:tblPr>
      <w:tblGrid>
        <w:gridCol w:w="2835"/>
        <w:gridCol w:w="1278"/>
        <w:gridCol w:w="1571"/>
        <w:gridCol w:w="1571"/>
      </w:tblGrid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1B" w:rsidRPr="005F301B" w:rsidRDefault="00326EB5" w:rsidP="00326EB5">
            <w:pPr>
              <w:pStyle w:val="tabelkarodek"/>
              <w:rPr>
                <w:szCs w:val="20"/>
              </w:rPr>
            </w:pPr>
            <w:r>
              <w:t>średni wynik maturalny - p.</w:t>
            </w:r>
            <w:r w:rsidR="005F301B" w:rsidRPr="005F301B">
              <w:t>podstawowy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stacjonarne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niestacjonarne wieczor</w:t>
            </w:r>
            <w:r>
              <w:t>o</w:t>
            </w:r>
            <w:r w:rsidRPr="005F301B">
              <w:t>we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niestacjonarne zaoczne</w:t>
            </w:r>
          </w:p>
        </w:tc>
      </w:tr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0-55 punktów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70%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27%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27%</w:t>
            </w:r>
          </w:p>
        </w:tc>
      </w:tr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56-70 punktów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83%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23%</w:t>
            </w:r>
          </w:p>
        </w:tc>
        <w:tc>
          <w:tcPr>
            <w:tcW w:w="1571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18%</w:t>
            </w:r>
          </w:p>
        </w:tc>
      </w:tr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70-80 punktów</w:t>
            </w:r>
          </w:p>
        </w:tc>
        <w:tc>
          <w:tcPr>
            <w:tcW w:w="1278" w:type="dxa"/>
            <w:tcBorders>
              <w:top w:val="nil"/>
              <w:left w:val="nil"/>
            </w:tcBorders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91%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18%</w:t>
            </w:r>
          </w:p>
        </w:tc>
        <w:tc>
          <w:tcPr>
            <w:tcW w:w="157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11%</w:t>
            </w:r>
          </w:p>
        </w:tc>
      </w:tr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80-100 punktów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95%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14%</w:t>
            </w:r>
          </w:p>
        </w:tc>
        <w:tc>
          <w:tcPr>
            <w:tcW w:w="1571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7%</w:t>
            </w:r>
          </w:p>
        </w:tc>
      </w:tr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ogółem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87%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20%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1B" w:rsidRPr="005F301B" w:rsidRDefault="005F301B" w:rsidP="00326EB5">
            <w:pPr>
              <w:pStyle w:val="tabelkarodek"/>
              <w:rPr>
                <w:szCs w:val="20"/>
              </w:rPr>
            </w:pPr>
            <w:r w:rsidRPr="005F301B">
              <w:t>14%</w:t>
            </w:r>
          </w:p>
        </w:tc>
      </w:tr>
    </w:tbl>
    <w:p w:rsidR="00CA3ABF" w:rsidRPr="00A75762" w:rsidRDefault="00CA3ABF" w:rsidP="00CA3ABF">
      <w:pPr>
        <w:rPr>
          <w:rFonts w:ascii="Arial Narrow" w:hAnsi="Arial Narrow"/>
        </w:rPr>
      </w:pPr>
    </w:p>
    <w:p w:rsidR="00CA3ABF" w:rsidRPr="005F301B" w:rsidRDefault="00CA3ABF" w:rsidP="00511415">
      <w:pPr>
        <w:pStyle w:val="Nagwek5"/>
        <w:rPr>
          <w:lang w:eastAsia="pl-PL"/>
        </w:rPr>
      </w:pPr>
      <w:r w:rsidRPr="00A75762">
        <w:lastRenderedPageBreak/>
        <w:t xml:space="preserve">Tabela 10 </w:t>
      </w:r>
      <w:r w:rsidR="005F301B" w:rsidRPr="005F301B">
        <w:rPr>
          <w:lang w:eastAsia="pl-PL"/>
        </w:rPr>
        <w:t>Kandydowanie na studia w poszczególnych trybach wg wyników maturalnych na poziomie rozszerzonym</w:t>
      </w:r>
      <w:r w:rsidRPr="00A75762">
        <w:rPr>
          <w:lang w:eastAsia="pl-PL"/>
        </w:rPr>
        <w:t>.</w:t>
      </w:r>
    </w:p>
    <w:tbl>
      <w:tblPr>
        <w:tblW w:w="7255" w:type="dxa"/>
        <w:jc w:val="center"/>
        <w:tblInd w:w="5603" w:type="dxa"/>
        <w:tblCellMar>
          <w:left w:w="70" w:type="dxa"/>
          <w:right w:w="70" w:type="dxa"/>
        </w:tblCellMar>
        <w:tblLook w:val="00A0"/>
      </w:tblPr>
      <w:tblGrid>
        <w:gridCol w:w="2835"/>
        <w:gridCol w:w="1278"/>
        <w:gridCol w:w="1571"/>
        <w:gridCol w:w="1571"/>
      </w:tblGrid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1B" w:rsidRDefault="005F301B" w:rsidP="00326EB5">
            <w:pPr>
              <w:pStyle w:val="tabelkarodek"/>
            </w:pPr>
            <w:r>
              <w:t xml:space="preserve">średni wynik </w:t>
            </w:r>
            <w:r w:rsidR="00326EB5">
              <w:t>maturalny - p.</w:t>
            </w:r>
            <w:r>
              <w:t>rozszerzony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301B" w:rsidRDefault="005F301B" w:rsidP="00326EB5">
            <w:pPr>
              <w:pStyle w:val="tabelkarodek"/>
            </w:pPr>
            <w:r>
              <w:t>stacjonarne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01B" w:rsidRDefault="005F301B" w:rsidP="00326EB5">
            <w:pPr>
              <w:pStyle w:val="tabelkarodek"/>
            </w:pPr>
            <w:r>
              <w:t>niestacjonarne wieczorowe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01B" w:rsidRDefault="005F301B" w:rsidP="00326EB5">
            <w:pPr>
              <w:pStyle w:val="tabelkarodek"/>
            </w:pPr>
            <w:r>
              <w:t>niestacjonarne zaoczne</w:t>
            </w:r>
          </w:p>
        </w:tc>
      </w:tr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0-55 punktów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77%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301B" w:rsidRDefault="005F301B" w:rsidP="00326EB5">
            <w:pPr>
              <w:pStyle w:val="tabelkarodek"/>
            </w:pPr>
            <w:r>
              <w:t>27%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24%</w:t>
            </w:r>
          </w:p>
        </w:tc>
      </w:tr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56-70 punktów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93%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5F301B" w:rsidRDefault="005F301B" w:rsidP="00326EB5">
            <w:pPr>
              <w:pStyle w:val="tabelkarodek"/>
            </w:pPr>
            <w:r>
              <w:t>22%</w:t>
            </w:r>
          </w:p>
        </w:tc>
        <w:tc>
          <w:tcPr>
            <w:tcW w:w="1571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10%</w:t>
            </w:r>
          </w:p>
        </w:tc>
      </w:tr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70-80 punktów</w:t>
            </w:r>
          </w:p>
        </w:tc>
        <w:tc>
          <w:tcPr>
            <w:tcW w:w="1278" w:type="dxa"/>
            <w:tcBorders>
              <w:top w:val="nil"/>
              <w:left w:val="nil"/>
            </w:tcBorders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97%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vAlign w:val="center"/>
          </w:tcPr>
          <w:p w:rsidR="005F301B" w:rsidRDefault="005F301B" w:rsidP="00326EB5">
            <w:pPr>
              <w:pStyle w:val="tabelkarodek"/>
            </w:pPr>
            <w:r>
              <w:t>14%</w:t>
            </w:r>
          </w:p>
        </w:tc>
        <w:tc>
          <w:tcPr>
            <w:tcW w:w="157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4%</w:t>
            </w:r>
          </w:p>
        </w:tc>
      </w:tr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80-100 punktów</w:t>
            </w:r>
          </w:p>
        </w:tc>
        <w:tc>
          <w:tcPr>
            <w:tcW w:w="1278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99%</w:t>
            </w: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5F301B" w:rsidRDefault="005F301B" w:rsidP="00326EB5">
            <w:pPr>
              <w:pStyle w:val="tabelkarodek"/>
            </w:pPr>
            <w:r>
              <w:t>7%</w:t>
            </w:r>
          </w:p>
        </w:tc>
        <w:tc>
          <w:tcPr>
            <w:tcW w:w="1571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2%</w:t>
            </w:r>
          </w:p>
        </w:tc>
      </w:tr>
      <w:tr w:rsidR="005F301B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ogółem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90%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01B" w:rsidRDefault="005F301B" w:rsidP="00326EB5">
            <w:pPr>
              <w:pStyle w:val="tabelkarodek"/>
            </w:pPr>
            <w:r>
              <w:t>19%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1B" w:rsidRDefault="005F301B" w:rsidP="00326EB5">
            <w:pPr>
              <w:pStyle w:val="tabelkarodek"/>
            </w:pPr>
            <w:r>
              <w:t>11%</w:t>
            </w:r>
          </w:p>
        </w:tc>
      </w:tr>
    </w:tbl>
    <w:p w:rsidR="00CA3ABF" w:rsidRPr="00A75762" w:rsidRDefault="00CA3ABF" w:rsidP="00CA3ABF">
      <w:pPr>
        <w:rPr>
          <w:rFonts w:ascii="Arial Narrow" w:hAnsi="Arial Narrow"/>
          <w:lang w:eastAsia="pl-PL"/>
        </w:rPr>
      </w:pPr>
    </w:p>
    <w:p w:rsidR="00CA3ABF" w:rsidRPr="005F301B" w:rsidRDefault="005F301B" w:rsidP="00511415">
      <w:pPr>
        <w:pStyle w:val="Nagwek5"/>
        <w:rPr>
          <w:lang w:eastAsia="pl-PL"/>
        </w:rPr>
      </w:pPr>
      <w:r>
        <w:t xml:space="preserve">Tabela </w:t>
      </w:r>
      <w:r w:rsidR="00CA3ABF" w:rsidRPr="00A75762">
        <w:t xml:space="preserve">11 </w:t>
      </w:r>
      <w:r w:rsidRPr="005F301B">
        <w:rPr>
          <w:lang w:eastAsia="pl-PL"/>
        </w:rPr>
        <w:t>Odsetek zakwalifikowanych wśród kandydatów na studia stacjonarne wg roku zdania matury</w:t>
      </w:r>
      <w:r w:rsidR="00CA3ABF" w:rsidRPr="00A75762">
        <w:rPr>
          <w:lang w:eastAsia="pl-PL"/>
        </w:rPr>
        <w:t>.</w:t>
      </w:r>
    </w:p>
    <w:tbl>
      <w:tblPr>
        <w:tblW w:w="4379" w:type="dxa"/>
        <w:jc w:val="center"/>
        <w:tblInd w:w="5603" w:type="dxa"/>
        <w:tblCellMar>
          <w:left w:w="70" w:type="dxa"/>
          <w:right w:w="70" w:type="dxa"/>
        </w:tblCellMar>
        <w:tblLook w:val="00A0"/>
      </w:tblPr>
      <w:tblGrid>
        <w:gridCol w:w="2835"/>
        <w:gridCol w:w="1544"/>
      </w:tblGrid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E6" w:rsidRDefault="003B6CE6" w:rsidP="00326EB5">
            <w:pPr>
              <w:pStyle w:val="tabelkarodek"/>
            </w:pPr>
            <w:r>
              <w:t>rok zdania matury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E6" w:rsidRDefault="003B6CE6" w:rsidP="00326EB5">
            <w:pPr>
              <w:pStyle w:val="tabelkarodek"/>
            </w:pPr>
            <w:r>
              <w:t>zakwalifikowani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1964 do 2004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55%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2005</w:t>
            </w:r>
          </w:p>
        </w:tc>
        <w:tc>
          <w:tcPr>
            <w:tcW w:w="1544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54%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2006</w:t>
            </w:r>
          </w:p>
        </w:tc>
        <w:tc>
          <w:tcPr>
            <w:tcW w:w="154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59%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2007</w:t>
            </w:r>
          </w:p>
        </w:tc>
        <w:tc>
          <w:tcPr>
            <w:tcW w:w="1544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53%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2008</w:t>
            </w:r>
          </w:p>
        </w:tc>
        <w:tc>
          <w:tcPr>
            <w:tcW w:w="154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47%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2009</w:t>
            </w:r>
          </w:p>
        </w:tc>
        <w:tc>
          <w:tcPr>
            <w:tcW w:w="1544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41%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E6" w:rsidRPr="007B0709" w:rsidRDefault="003B6CE6" w:rsidP="00326EB5">
            <w:pPr>
              <w:pStyle w:val="tabelkarodek"/>
              <w:rPr>
                <w:b/>
              </w:rPr>
            </w:pPr>
            <w:r w:rsidRPr="007B0709">
              <w:rPr>
                <w:b/>
              </w:rPr>
              <w:t>ogółem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45%</w:t>
            </w:r>
          </w:p>
        </w:tc>
      </w:tr>
    </w:tbl>
    <w:p w:rsidR="005F301B" w:rsidRDefault="005F301B">
      <w:pPr>
        <w:spacing w:after="0" w:line="240" w:lineRule="auto"/>
        <w:ind w:firstLine="0"/>
        <w:jc w:val="left"/>
        <w:rPr>
          <w:rFonts w:ascii="Arial Narrow" w:hAnsi="Arial Narrow"/>
          <w:lang w:eastAsia="pl-PL"/>
        </w:rPr>
      </w:pPr>
    </w:p>
    <w:p w:rsidR="00CA3ABF" w:rsidRPr="003B6CE6" w:rsidRDefault="003B6CE6" w:rsidP="00511415">
      <w:pPr>
        <w:pStyle w:val="Nagwek5"/>
        <w:rPr>
          <w:lang w:eastAsia="pl-PL"/>
        </w:rPr>
      </w:pPr>
      <w:r>
        <w:t xml:space="preserve">Tabela </w:t>
      </w:r>
      <w:r w:rsidR="00CA3ABF" w:rsidRPr="00A75762">
        <w:t xml:space="preserve">12 </w:t>
      </w:r>
      <w:r w:rsidRPr="003B6CE6">
        <w:rPr>
          <w:lang w:eastAsia="pl-PL"/>
        </w:rPr>
        <w:t xml:space="preserve">Liczba kierunków na które kandydat się zakwalifikował wg liczby rejestracji - studia stacjonarne pierwszego stopnia lub jednolite magisterskie </w:t>
      </w:r>
    </w:p>
    <w:tbl>
      <w:tblPr>
        <w:tblW w:w="6933" w:type="dxa"/>
        <w:jc w:val="center"/>
        <w:tblInd w:w="5603" w:type="dxa"/>
        <w:tblCellMar>
          <w:left w:w="70" w:type="dxa"/>
          <w:right w:w="70" w:type="dxa"/>
        </w:tblCellMar>
        <w:tblLook w:val="00A0"/>
      </w:tblPr>
      <w:tblGrid>
        <w:gridCol w:w="2835"/>
        <w:gridCol w:w="1276"/>
        <w:gridCol w:w="1422"/>
        <w:gridCol w:w="1400"/>
      </w:tblGrid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E6" w:rsidRDefault="003B6CE6" w:rsidP="00326EB5">
            <w:pPr>
              <w:pStyle w:val="tabelkarodek"/>
            </w:pPr>
            <w:r>
              <w:t>liczba rejestracji na studia pierwszego stopnia lub jednolite magisterskie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6CE6" w:rsidRDefault="003B6CE6" w:rsidP="00326EB5">
            <w:pPr>
              <w:pStyle w:val="tabelkarodek"/>
            </w:pPr>
            <w:r>
              <w:t>średnia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CE6" w:rsidRDefault="003B6CE6" w:rsidP="00326EB5">
            <w:pPr>
              <w:pStyle w:val="tabelkarodek"/>
            </w:pPr>
            <w:r>
              <w:t>liczebność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E6" w:rsidRDefault="003B6CE6" w:rsidP="00326EB5">
            <w:pPr>
              <w:pStyle w:val="tabelkarodek"/>
            </w:pPr>
            <w:r>
              <w:t>odchylenie standardowe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0,3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6CE6" w:rsidRDefault="003B6CE6" w:rsidP="00326EB5">
            <w:pPr>
              <w:pStyle w:val="tabelkarodek"/>
            </w:pPr>
            <w:r>
              <w:t>12902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0,5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0,7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3B6CE6" w:rsidRDefault="003B6CE6" w:rsidP="00326EB5">
            <w:pPr>
              <w:pStyle w:val="tabelkarodek"/>
            </w:pPr>
            <w:r>
              <w:t>6230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0,8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1,0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3B6CE6" w:rsidRDefault="003B6CE6" w:rsidP="00326EB5">
            <w:pPr>
              <w:pStyle w:val="tabelkarodek"/>
            </w:pPr>
            <w:r>
              <w:t>3203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1,0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1,4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3B6CE6" w:rsidRDefault="003B6CE6" w:rsidP="00326EB5">
            <w:pPr>
              <w:pStyle w:val="tabelkarodek"/>
            </w:pPr>
            <w:r>
              <w:t>1466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1,4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5 lub więcej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2,0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vAlign w:val="center"/>
          </w:tcPr>
          <w:p w:rsidR="003B6CE6" w:rsidRDefault="003B6CE6" w:rsidP="00326EB5">
            <w:pPr>
              <w:pStyle w:val="tabelkarodek"/>
            </w:pPr>
            <w:r>
              <w:t>1234</w:t>
            </w: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B6CE6" w:rsidRDefault="003B6CE6" w:rsidP="00326EB5">
            <w:pPr>
              <w:pStyle w:val="tabelkarodek"/>
            </w:pPr>
            <w:r>
              <w:t>1,9</w:t>
            </w:r>
          </w:p>
        </w:tc>
      </w:tr>
      <w:tr w:rsidR="003B6CE6" w:rsidRPr="00CB314F" w:rsidTr="00326EB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Pr="003B6CE6" w:rsidRDefault="003B6CE6" w:rsidP="00326EB5">
            <w:pPr>
              <w:pStyle w:val="tabelkarodek"/>
              <w:rPr>
                <w:b/>
              </w:rPr>
            </w:pPr>
            <w:r w:rsidRPr="003B6CE6">
              <w:rPr>
                <w:b/>
              </w:rPr>
              <w:t>ogółem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3B6CE6" w:rsidRPr="003B6CE6" w:rsidRDefault="003B6CE6" w:rsidP="00326EB5">
            <w:pPr>
              <w:pStyle w:val="tabelkarodek"/>
              <w:rPr>
                <w:b/>
              </w:rPr>
            </w:pPr>
            <w:r w:rsidRPr="003B6CE6">
              <w:rPr>
                <w:b/>
              </w:rPr>
              <w:t>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B6CE6" w:rsidRPr="003B6CE6" w:rsidRDefault="003B6CE6" w:rsidP="00326EB5">
            <w:pPr>
              <w:pStyle w:val="tabelkarodek"/>
              <w:rPr>
                <w:b/>
              </w:rPr>
            </w:pPr>
            <w:r w:rsidRPr="003B6CE6">
              <w:rPr>
                <w:b/>
              </w:rPr>
              <w:t>33853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6CE6" w:rsidRPr="003B6CE6" w:rsidRDefault="003B6CE6" w:rsidP="00326EB5">
            <w:pPr>
              <w:pStyle w:val="tabelkarodek"/>
              <w:rPr>
                <w:b/>
              </w:rPr>
            </w:pPr>
            <w:r w:rsidRPr="003B6CE6">
              <w:rPr>
                <w:b/>
              </w:rPr>
              <w:t>0,9</w:t>
            </w:r>
          </w:p>
        </w:tc>
      </w:tr>
    </w:tbl>
    <w:p w:rsidR="003B6CE6" w:rsidRDefault="003B6CE6" w:rsidP="00CA3ABF">
      <w:pPr>
        <w:rPr>
          <w:rFonts w:ascii="Arial Narrow" w:hAnsi="Arial Narrow"/>
          <w:lang w:eastAsia="pl-PL"/>
        </w:rPr>
        <w:sectPr w:rsidR="003B6CE6" w:rsidSect="00A94270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6CE6" w:rsidRDefault="003B6CE6" w:rsidP="00CA3ABF">
      <w:pPr>
        <w:rPr>
          <w:rFonts w:ascii="Arial Narrow" w:hAnsi="Arial Narrow"/>
          <w:lang w:eastAsia="pl-PL"/>
        </w:rPr>
        <w:sectPr w:rsidR="003B6CE6" w:rsidSect="003B6CE6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6CE6" w:rsidRPr="003B6CE6" w:rsidRDefault="003B6CE6" w:rsidP="00511415">
      <w:pPr>
        <w:pStyle w:val="Nagwek5"/>
        <w:rPr>
          <w:lang w:eastAsia="pl-PL"/>
        </w:rPr>
      </w:pPr>
      <w:r w:rsidRPr="003B6CE6">
        <w:rPr>
          <w:lang w:eastAsia="pl-PL"/>
        </w:rPr>
        <w:lastRenderedPageBreak/>
        <w:t>Tabela 13</w:t>
      </w:r>
      <w:r>
        <w:rPr>
          <w:lang w:eastAsia="pl-PL"/>
        </w:rPr>
        <w:t xml:space="preserve"> - </w:t>
      </w:r>
      <w:r w:rsidRPr="003B6CE6">
        <w:rPr>
          <w:lang w:eastAsia="pl-PL"/>
        </w:rPr>
        <w:t>Śrenie wyniki egzaminów maturalnych z poszczególnych przedmiotów w grupach wszystkich kandydatów, przyjętych, zakwalifikowanych i niezakwalifikowanych na studia na UW ogólnie oraz na studia w poszczególnych trybach</w:t>
      </w: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050"/>
        <w:gridCol w:w="922"/>
        <w:gridCol w:w="923"/>
        <w:gridCol w:w="1074"/>
        <w:gridCol w:w="922"/>
        <w:gridCol w:w="923"/>
        <w:gridCol w:w="922"/>
        <w:gridCol w:w="1060"/>
        <w:gridCol w:w="923"/>
        <w:gridCol w:w="922"/>
        <w:gridCol w:w="1132"/>
        <w:gridCol w:w="923"/>
        <w:gridCol w:w="922"/>
        <w:gridCol w:w="990"/>
      </w:tblGrid>
      <w:tr w:rsidR="004D62E1" w:rsidRPr="003B6CE6" w:rsidTr="00326EB5">
        <w:trPr>
          <w:trHeight w:val="9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stacjonarne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niestacjonarne zaoczne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niestacjonarne wieczorowe</w:t>
            </w:r>
          </w:p>
        </w:tc>
      </w:tr>
      <w:tr w:rsidR="004D62E1" w:rsidRPr="003B6CE6" w:rsidTr="00326EB5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przyjęci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zakwalifikowani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nie- zakwalifikowani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kandydaci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przyjęci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zakwalifikowani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nie- zakwalifikowani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kandydaci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przyjęci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zakwalifikowani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kandydaci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przyjęci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zakwalifikowani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kandydaci</w:t>
            </w: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angielski p.podstawowy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86,7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86,7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82,6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74,0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79,0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79,9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79,5</w:t>
            </w: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angielski p.rozszerzony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79,0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77,0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82,1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77,6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65,3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73,6</w:t>
            </w: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biologia p.podstawowy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65,6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57,8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57,8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61,4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61,7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60,8</w:t>
            </w: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biologia p.rozszerzony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48,5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48,8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49,3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52,2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51,9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53,7</w:t>
            </w: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chemia p.podstawowy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76,9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75,5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chemia p.rozszerzony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69,3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69,2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filozofia p.rozszerzony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89,0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85,4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76,9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fizyka p.podstawowy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69,5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fizyka p.rozszerzony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74,8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74,3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francuski p.podstawowy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85,4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85,4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83,9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86,6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87,4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83,0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81,4</w:t>
            </w: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francuski p.rozszerzony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76,3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69,7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76,9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71,8</w:t>
            </w: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geografia p.podstawowy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59,6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59,8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60,6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63,3</w:t>
            </w: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geografia p.rozszerzony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74,4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57,4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65,5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48,6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52,1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52,3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53,2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57,1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56,5</w:t>
            </w: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historia p.podstawowy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61,6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54,4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57,2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58,2</w:t>
            </w:r>
          </w:p>
        </w:tc>
      </w:tr>
      <w:tr w:rsidR="004D62E1" w:rsidRPr="003B6CE6" w:rsidTr="00326EB5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historia p.rozszerzony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44,1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CE6" w:rsidRPr="003B6CE6" w:rsidRDefault="003B6CE6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50,0</w:t>
            </w:r>
          </w:p>
        </w:tc>
      </w:tr>
    </w:tbl>
    <w:p w:rsidR="003B6CE6" w:rsidRDefault="004D62E1" w:rsidP="00511415">
      <w:pPr>
        <w:pStyle w:val="Nagwek5"/>
        <w:rPr>
          <w:lang w:eastAsia="pl-PL"/>
        </w:rPr>
      </w:pPr>
      <w:r w:rsidRPr="003B6CE6">
        <w:rPr>
          <w:lang w:eastAsia="pl-PL"/>
        </w:rPr>
        <w:lastRenderedPageBreak/>
        <w:t>Tabela 13</w:t>
      </w:r>
      <w:r>
        <w:rPr>
          <w:lang w:eastAsia="pl-PL"/>
        </w:rPr>
        <w:t xml:space="preserve"> c.d. - </w:t>
      </w:r>
      <w:r w:rsidRPr="003B6CE6">
        <w:rPr>
          <w:lang w:eastAsia="pl-PL"/>
        </w:rPr>
        <w:t>Śrenie wyniki egzaminów maturalnych z poszczególnych przedmiotów w grupach wszystkich kandydatów, przyjętych, zakwalifikowanych i niezakwalifikowanych na studia na UW ogólnie oraz na studia w poszczególnych trybach</w:t>
      </w:r>
    </w:p>
    <w:tbl>
      <w:tblPr>
        <w:tblW w:w="1562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72"/>
        <w:gridCol w:w="768"/>
        <w:gridCol w:w="924"/>
        <w:gridCol w:w="925"/>
        <w:gridCol w:w="1076"/>
        <w:gridCol w:w="924"/>
        <w:gridCol w:w="925"/>
        <w:gridCol w:w="924"/>
        <w:gridCol w:w="1062"/>
        <w:gridCol w:w="925"/>
        <w:gridCol w:w="924"/>
        <w:gridCol w:w="1134"/>
        <w:gridCol w:w="925"/>
        <w:gridCol w:w="924"/>
        <w:gridCol w:w="992"/>
      </w:tblGrid>
      <w:tr w:rsidR="002C166C" w:rsidRPr="003B6CE6" w:rsidTr="00326EB5">
        <w:trPr>
          <w:trHeight w:val="32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stacjonarne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niestacjonarne zaoczne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niestacjonarne wieczorowe</w:t>
            </w:r>
          </w:p>
        </w:tc>
      </w:tr>
      <w:tr w:rsidR="002C166C" w:rsidRPr="003B6CE6" w:rsidTr="00326EB5">
        <w:trPr>
          <w:trHeight w:val="32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przyjęci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zakwalifikowani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nie- zakwalifikowani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kandydaci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przyjęci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zakwalifikowani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nie- zakwalifikowani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kandydaci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przyjęci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zakwalifikowani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nie- zakwalifikowani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kandydaci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przyjęci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166C" w:rsidRPr="003B6CE6" w:rsidRDefault="002C166C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zakwalifikowani</w:t>
            </w: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hiszpański p.podstawowy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82,2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A59BF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hiszpański p.rozszerzony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75,6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75,8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74,7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79,1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historia muzyki p.rozszerzony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60,4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60,8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59,2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2C166C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historia sztuki p.podstawowy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historia sztuki p.rozszerzony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60,6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76,9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76,8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60,9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60,1</w:t>
            </w: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łacina p.rozszerzony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matematyka p.podstawowy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77,5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54,3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55,3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58,4</w:t>
            </w: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matematyka p.rozszerzony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75,0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39,6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44,4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48,4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53,0</w:t>
            </w: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niemiecki p.podstawowy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82,4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87,8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88,3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83,4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69,6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78,8</w:t>
            </w: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niemiecki p.rozszerzony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76,7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77,1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70,3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71,8</w:t>
            </w: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polski p.podstawowy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60,1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61,2</w:t>
            </w: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polski p.rozszerzony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69,3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59,1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61,7</w:t>
            </w: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rosyjski p.podstawowy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87,0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86,9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85,9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91,2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91,9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88,0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75,3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77,5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85,5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84,0</w:t>
            </w: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rosyjski p.rozszerzony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83,7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76,0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82,1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86,3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86,3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83,2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włoski p.podstawowy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włoski p.rozszerzony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WOS p.podstawowy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65,6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65,3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57,4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61,9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62,1</w:t>
            </w:r>
          </w:p>
        </w:tc>
      </w:tr>
      <w:tr w:rsidR="004D62E1" w:rsidRPr="003B6CE6" w:rsidTr="00326EB5">
        <w:trPr>
          <w:trHeight w:val="32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WOS p.rozszerzony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48,1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2E1" w:rsidRPr="003B6CE6" w:rsidRDefault="004D62E1" w:rsidP="00326EB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55,2</w:t>
            </w:r>
          </w:p>
        </w:tc>
      </w:tr>
    </w:tbl>
    <w:p w:rsidR="004D62E1" w:rsidRDefault="003B6CE6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  <w:sectPr w:rsidR="004D62E1" w:rsidSect="003B6CE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br w:type="page"/>
      </w:r>
    </w:p>
    <w:p w:rsidR="00047F33" w:rsidRDefault="00047F33" w:rsidP="008A59BF">
      <w:pPr>
        <w:pStyle w:val="Nagwek5"/>
        <w:rPr>
          <w:lang w:eastAsia="pl-PL"/>
        </w:rPr>
      </w:pPr>
      <w:r w:rsidRPr="003B6CE6">
        <w:rPr>
          <w:lang w:eastAsia="pl-PL"/>
        </w:rPr>
        <w:lastRenderedPageBreak/>
        <w:t>Śrenie wyniki egzaminów maturalnych z poszczególnych przedmiotów w grupach wszystkich kandydatów, przyjętych, zakwalifikowanych i niezakwalifikowanych na studia na UW ogólnie oraz na studia w poszczególnych trybach</w:t>
      </w:r>
    </w:p>
    <w:p w:rsidR="008460A7" w:rsidRPr="003B6CE6" w:rsidRDefault="008460A7" w:rsidP="008A59BF">
      <w:pPr>
        <w:pStyle w:val="Nagwek5"/>
        <w:rPr>
          <w:lang w:eastAsia="pl-PL"/>
        </w:rPr>
      </w:pPr>
      <w:r>
        <w:rPr>
          <w:lang w:eastAsia="pl-PL"/>
        </w:rPr>
        <w:t>Języki obce</w:t>
      </w:r>
    </w:p>
    <w:p w:rsidR="004D62E1" w:rsidRDefault="00047F33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47F33">
        <w:rPr>
          <w:noProof/>
          <w:szCs w:val="22"/>
          <w:lang w:eastAsia="pl-PL"/>
        </w:rPr>
        <w:drawing>
          <wp:inline distT="0" distB="0" distL="0" distR="0">
            <wp:extent cx="5759450" cy="3391863"/>
            <wp:effectExtent l="19050" t="0" r="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33" w:rsidRDefault="00047F33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47F33">
        <w:rPr>
          <w:noProof/>
          <w:szCs w:val="22"/>
          <w:lang w:eastAsia="pl-PL"/>
        </w:rPr>
        <w:drawing>
          <wp:inline distT="0" distB="0" distL="0" distR="0">
            <wp:extent cx="5759450" cy="3806245"/>
            <wp:effectExtent l="19050" t="0" r="0" b="0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33" w:rsidRDefault="00047F33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47F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 xml:space="preserve"> </w:t>
      </w:r>
      <w:r w:rsidRPr="00047F33">
        <w:rPr>
          <w:noProof/>
          <w:szCs w:val="22"/>
          <w:lang w:eastAsia="pl-PL"/>
        </w:rPr>
        <w:drawing>
          <wp:inline distT="0" distB="0" distL="0" distR="0">
            <wp:extent cx="5759450" cy="1543770"/>
            <wp:effectExtent l="19050" t="0" r="0" b="0"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33" w:rsidRDefault="00047F33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47F33">
        <w:rPr>
          <w:noProof/>
          <w:szCs w:val="22"/>
          <w:lang w:eastAsia="pl-PL"/>
        </w:rPr>
        <w:drawing>
          <wp:inline distT="0" distB="0" distL="0" distR="0">
            <wp:extent cx="5759450" cy="1518323"/>
            <wp:effectExtent l="19050" t="0" r="0" b="0"/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1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E1" w:rsidRDefault="00047F33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47F33">
        <w:rPr>
          <w:noProof/>
          <w:szCs w:val="22"/>
          <w:lang w:eastAsia="pl-PL"/>
        </w:rPr>
        <w:drawing>
          <wp:inline distT="0" distB="0" distL="0" distR="0">
            <wp:extent cx="5759450" cy="3413007"/>
            <wp:effectExtent l="19050" t="0" r="0" b="0"/>
            <wp:docPr id="1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1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33" w:rsidRDefault="00047F33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47F33">
        <w:rPr>
          <w:noProof/>
          <w:szCs w:val="22"/>
          <w:lang w:eastAsia="pl-PL"/>
        </w:rPr>
        <w:lastRenderedPageBreak/>
        <w:drawing>
          <wp:inline distT="0" distB="0" distL="0" distR="0">
            <wp:extent cx="5759450" cy="3345563"/>
            <wp:effectExtent l="19050" t="0" r="0" b="0"/>
            <wp:docPr id="1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4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33" w:rsidRDefault="00047F33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47F33">
        <w:rPr>
          <w:noProof/>
          <w:szCs w:val="22"/>
          <w:lang w:eastAsia="pl-PL"/>
        </w:rPr>
        <w:drawing>
          <wp:inline distT="0" distB="0" distL="0" distR="0">
            <wp:extent cx="5759450" cy="3540368"/>
            <wp:effectExtent l="19050" t="0" r="0" b="0"/>
            <wp:docPr id="1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4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33" w:rsidRDefault="00047F33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47F33">
        <w:rPr>
          <w:noProof/>
          <w:szCs w:val="22"/>
          <w:lang w:eastAsia="pl-PL"/>
        </w:rPr>
        <w:drawing>
          <wp:inline distT="0" distB="0" distL="0" distR="0">
            <wp:extent cx="5759450" cy="1503902"/>
            <wp:effectExtent l="19050" t="0" r="0" b="0"/>
            <wp:docPr id="17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0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33" w:rsidRDefault="00047F33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47F33">
        <w:rPr>
          <w:noProof/>
          <w:szCs w:val="22"/>
          <w:lang w:eastAsia="pl-PL"/>
        </w:rPr>
        <w:lastRenderedPageBreak/>
        <w:drawing>
          <wp:inline distT="0" distB="0" distL="0" distR="0">
            <wp:extent cx="5759450" cy="3681116"/>
            <wp:effectExtent l="19050" t="0" r="0" b="0"/>
            <wp:docPr id="18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8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F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047F33">
        <w:rPr>
          <w:noProof/>
          <w:szCs w:val="22"/>
          <w:lang w:eastAsia="pl-PL"/>
        </w:rPr>
        <w:drawing>
          <wp:inline distT="0" distB="0" distL="0" distR="0">
            <wp:extent cx="5759450" cy="3653187"/>
            <wp:effectExtent l="19050" t="0" r="0" b="0"/>
            <wp:docPr id="1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F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 xml:space="preserve"> </w:t>
      </w:r>
      <w:r w:rsidRPr="00047F33">
        <w:rPr>
          <w:noProof/>
          <w:szCs w:val="22"/>
          <w:lang w:eastAsia="pl-PL"/>
        </w:rPr>
        <w:drawing>
          <wp:inline distT="0" distB="0" distL="0" distR="0">
            <wp:extent cx="5759450" cy="3634158"/>
            <wp:effectExtent l="19050" t="0" r="0" b="0"/>
            <wp:docPr id="20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3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33" w:rsidRDefault="00047F33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047F33">
        <w:rPr>
          <w:noProof/>
          <w:szCs w:val="22"/>
          <w:lang w:eastAsia="pl-PL"/>
        </w:rPr>
        <w:drawing>
          <wp:inline distT="0" distB="0" distL="0" distR="0">
            <wp:extent cx="5759450" cy="3523115"/>
            <wp:effectExtent l="19050" t="0" r="0" b="0"/>
            <wp:docPr id="2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0A7" w:rsidRDefault="008460A7" w:rsidP="008A59BF">
      <w:pPr>
        <w:pStyle w:val="Nagwek5"/>
        <w:rPr>
          <w:lang w:eastAsia="pl-PL"/>
        </w:rPr>
      </w:pPr>
      <w:r>
        <w:rPr>
          <w:lang w:eastAsia="pl-PL"/>
        </w:rPr>
        <w:lastRenderedPageBreak/>
        <w:t>Przedmioty matematyczno-przyrodnicze</w:t>
      </w:r>
    </w:p>
    <w:p w:rsidR="00BD202F" w:rsidRDefault="00BD202F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D202F">
        <w:rPr>
          <w:noProof/>
          <w:szCs w:val="22"/>
          <w:lang w:eastAsia="pl-PL"/>
        </w:rPr>
        <w:drawing>
          <wp:inline distT="0" distB="0" distL="0" distR="0">
            <wp:extent cx="5759450" cy="3564947"/>
            <wp:effectExtent l="19050" t="0" r="0" b="0"/>
            <wp:docPr id="2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2F" w:rsidRDefault="00BD202F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D202F">
        <w:rPr>
          <w:noProof/>
          <w:szCs w:val="22"/>
          <w:lang w:eastAsia="pl-PL"/>
        </w:rPr>
        <w:drawing>
          <wp:inline distT="0" distB="0" distL="0" distR="0">
            <wp:extent cx="5759450" cy="3564947"/>
            <wp:effectExtent l="19050" t="0" r="0" b="0"/>
            <wp:docPr id="24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2F" w:rsidRDefault="00BD202F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D202F">
        <w:rPr>
          <w:noProof/>
          <w:szCs w:val="22"/>
          <w:lang w:eastAsia="pl-PL"/>
        </w:rPr>
        <w:lastRenderedPageBreak/>
        <w:drawing>
          <wp:inline distT="0" distB="0" distL="0" distR="0">
            <wp:extent cx="5759450" cy="3576070"/>
            <wp:effectExtent l="19050" t="0" r="0" b="0"/>
            <wp:docPr id="25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0A7" w:rsidRDefault="00BD202F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D202F">
        <w:rPr>
          <w:noProof/>
          <w:szCs w:val="22"/>
          <w:lang w:eastAsia="pl-PL"/>
        </w:rPr>
        <w:drawing>
          <wp:inline distT="0" distB="0" distL="0" distR="0">
            <wp:extent cx="5759450" cy="3797240"/>
            <wp:effectExtent l="19050" t="0" r="0" b="0"/>
            <wp:docPr id="26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0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BD202F">
        <w:rPr>
          <w:noProof/>
          <w:szCs w:val="22"/>
          <w:lang w:eastAsia="pl-PL"/>
        </w:rPr>
        <w:lastRenderedPageBreak/>
        <w:drawing>
          <wp:inline distT="0" distB="0" distL="0" distR="0">
            <wp:extent cx="5759450" cy="3809256"/>
            <wp:effectExtent l="19050" t="0" r="0" b="0"/>
            <wp:docPr id="27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0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0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BD202F">
        <w:rPr>
          <w:noProof/>
          <w:szCs w:val="22"/>
          <w:lang w:eastAsia="pl-PL"/>
        </w:rPr>
        <w:drawing>
          <wp:inline distT="0" distB="0" distL="0" distR="0">
            <wp:extent cx="5759450" cy="3797240"/>
            <wp:effectExtent l="19050" t="0" r="0" b="0"/>
            <wp:docPr id="28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0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BD202F">
        <w:rPr>
          <w:noProof/>
          <w:szCs w:val="22"/>
          <w:lang w:eastAsia="pl-PL"/>
        </w:rPr>
        <w:lastRenderedPageBreak/>
        <w:drawing>
          <wp:inline distT="0" distB="0" distL="0" distR="0">
            <wp:extent cx="5759450" cy="3809256"/>
            <wp:effectExtent l="19050" t="0" r="0" b="0"/>
            <wp:docPr id="29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0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0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BD202F">
        <w:rPr>
          <w:noProof/>
          <w:szCs w:val="22"/>
          <w:lang w:eastAsia="pl-PL"/>
        </w:rPr>
        <w:drawing>
          <wp:inline distT="0" distB="0" distL="0" distR="0">
            <wp:extent cx="5759450" cy="3564947"/>
            <wp:effectExtent l="19050" t="0" r="0" b="0"/>
            <wp:docPr id="30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0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BD202F">
        <w:rPr>
          <w:noProof/>
          <w:szCs w:val="22"/>
          <w:lang w:eastAsia="pl-PL"/>
        </w:rPr>
        <w:lastRenderedPageBreak/>
        <w:drawing>
          <wp:inline distT="0" distB="0" distL="0" distR="0">
            <wp:extent cx="5759450" cy="3576070"/>
            <wp:effectExtent l="19050" t="0" r="0" b="0"/>
            <wp:docPr id="31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0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BD202F">
        <w:rPr>
          <w:noProof/>
          <w:szCs w:val="22"/>
          <w:lang w:eastAsia="pl-PL"/>
        </w:rPr>
        <w:drawing>
          <wp:inline distT="0" distB="0" distL="0" distR="0">
            <wp:extent cx="5759450" cy="1632741"/>
            <wp:effectExtent l="19050" t="0" r="0" b="0"/>
            <wp:docPr id="32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3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0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BD202F">
        <w:rPr>
          <w:noProof/>
          <w:szCs w:val="22"/>
          <w:lang w:eastAsia="pl-PL"/>
        </w:rPr>
        <w:lastRenderedPageBreak/>
        <w:drawing>
          <wp:inline distT="0" distB="0" distL="0" distR="0">
            <wp:extent cx="5759450" cy="3561529"/>
            <wp:effectExtent l="19050" t="0" r="0" b="0"/>
            <wp:docPr id="33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66C" w:rsidRPr="002C166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2C166C" w:rsidRPr="002C166C">
        <w:rPr>
          <w:noProof/>
          <w:szCs w:val="22"/>
          <w:lang w:eastAsia="pl-PL"/>
        </w:rPr>
        <w:drawing>
          <wp:inline distT="0" distB="0" distL="0" distR="0">
            <wp:extent cx="5759450" cy="3561529"/>
            <wp:effectExtent l="19050" t="0" r="0" b="0"/>
            <wp:docPr id="3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66C" w:rsidRDefault="002C166C" w:rsidP="008A59BF">
      <w:pPr>
        <w:pStyle w:val="Nagwek5"/>
        <w:rPr>
          <w:lang w:eastAsia="pl-PL"/>
        </w:rPr>
      </w:pPr>
      <w:r>
        <w:rPr>
          <w:lang w:eastAsia="pl-PL"/>
        </w:rPr>
        <w:lastRenderedPageBreak/>
        <w:t>Przedmioty humanistyczne</w:t>
      </w:r>
    </w:p>
    <w:p w:rsidR="002C166C" w:rsidRDefault="002C166C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2C166C">
        <w:rPr>
          <w:noProof/>
          <w:szCs w:val="22"/>
          <w:lang w:eastAsia="pl-PL"/>
        </w:rPr>
        <w:drawing>
          <wp:inline distT="0" distB="0" distL="0" distR="0">
            <wp:extent cx="5486400" cy="3781425"/>
            <wp:effectExtent l="19050" t="0" r="0" b="0"/>
            <wp:docPr id="35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66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2C166C">
        <w:rPr>
          <w:noProof/>
          <w:szCs w:val="22"/>
          <w:lang w:eastAsia="pl-PL"/>
        </w:rPr>
        <w:drawing>
          <wp:inline distT="0" distB="0" distL="0" distR="0">
            <wp:extent cx="5638800" cy="3781425"/>
            <wp:effectExtent l="19050" t="0" r="0" b="0"/>
            <wp:docPr id="36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66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2C166C">
        <w:rPr>
          <w:noProof/>
          <w:szCs w:val="22"/>
          <w:lang w:eastAsia="pl-PL"/>
        </w:rPr>
        <w:lastRenderedPageBreak/>
        <w:drawing>
          <wp:inline distT="0" distB="0" distL="0" distR="0">
            <wp:extent cx="5486400" cy="3790950"/>
            <wp:effectExtent l="19050" t="0" r="0" b="0"/>
            <wp:docPr id="37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66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2C166C">
        <w:rPr>
          <w:noProof/>
          <w:szCs w:val="22"/>
          <w:lang w:eastAsia="pl-PL"/>
        </w:rPr>
        <w:drawing>
          <wp:inline distT="0" distB="0" distL="0" distR="0">
            <wp:extent cx="5581650" cy="3981450"/>
            <wp:effectExtent l="19050" t="0" r="0" b="0"/>
            <wp:docPr id="38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66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2C166C">
        <w:rPr>
          <w:noProof/>
          <w:szCs w:val="22"/>
          <w:lang w:eastAsia="pl-PL"/>
        </w:rPr>
        <w:lastRenderedPageBreak/>
        <w:drawing>
          <wp:inline distT="0" distB="0" distL="0" distR="0">
            <wp:extent cx="5486400" cy="3790950"/>
            <wp:effectExtent l="19050" t="0" r="0" b="0"/>
            <wp:docPr id="39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66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2C166C">
        <w:rPr>
          <w:noProof/>
          <w:szCs w:val="22"/>
          <w:lang w:eastAsia="pl-PL"/>
        </w:rPr>
        <w:drawing>
          <wp:inline distT="0" distB="0" distL="0" distR="0">
            <wp:extent cx="5638800" cy="3790950"/>
            <wp:effectExtent l="19050" t="0" r="0" b="0"/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66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2C166C">
        <w:rPr>
          <w:noProof/>
          <w:szCs w:val="22"/>
          <w:lang w:eastAsia="pl-PL"/>
        </w:rPr>
        <w:lastRenderedPageBreak/>
        <w:drawing>
          <wp:inline distT="0" distB="0" distL="0" distR="0">
            <wp:extent cx="5495925" cy="3790950"/>
            <wp:effectExtent l="19050" t="0" r="9525" b="0"/>
            <wp:docPr id="41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166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2C166C">
        <w:rPr>
          <w:noProof/>
          <w:szCs w:val="22"/>
          <w:lang w:eastAsia="pl-PL"/>
        </w:rPr>
        <w:drawing>
          <wp:inline distT="0" distB="0" distL="0" distR="0">
            <wp:extent cx="5638800" cy="3790950"/>
            <wp:effectExtent l="19050" t="0" r="0" b="0"/>
            <wp:docPr id="43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E1" w:rsidRDefault="004D62E1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br w:type="page"/>
      </w:r>
    </w:p>
    <w:p w:rsidR="004D62E1" w:rsidRDefault="004D62E1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  <w:sectPr w:rsidR="004D62E1" w:rsidSect="004D62E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D62E1" w:rsidRPr="004D62E1" w:rsidRDefault="004D62E1" w:rsidP="008A59BF">
      <w:pPr>
        <w:pStyle w:val="Nagwek5"/>
        <w:rPr>
          <w:lang w:eastAsia="pl-PL"/>
        </w:rPr>
      </w:pPr>
      <w:r w:rsidRPr="004D62E1">
        <w:rPr>
          <w:lang w:eastAsia="pl-PL"/>
        </w:rPr>
        <w:lastRenderedPageBreak/>
        <w:t>Tabela 14</w:t>
      </w:r>
      <w:r>
        <w:rPr>
          <w:lang w:eastAsia="pl-PL"/>
        </w:rPr>
        <w:t xml:space="preserve"> - </w:t>
      </w:r>
      <w:r w:rsidRPr="004D62E1">
        <w:rPr>
          <w:lang w:eastAsia="pl-PL"/>
        </w:rPr>
        <w:t>Rozkład sto</w:t>
      </w:r>
      <w:r w:rsidR="007834FC">
        <w:rPr>
          <w:lang w:eastAsia="pl-PL"/>
        </w:rPr>
        <w:t>p</w:t>
      </w:r>
      <w:r w:rsidRPr="004D62E1">
        <w:rPr>
          <w:lang w:eastAsia="pl-PL"/>
        </w:rPr>
        <w:t xml:space="preserve">ni w skali staninowej z poszczególnych przedmiotów maturalnych w zbiorowości kandydatów na studia na UW </w:t>
      </w:r>
      <w:r w:rsidR="008A59BF">
        <w:rPr>
          <w:lang w:eastAsia="pl-PL"/>
        </w:rPr>
        <w:t>– przedmioty humanistyczne</w:t>
      </w:r>
    </w:p>
    <w:tbl>
      <w:tblPr>
        <w:tblW w:w="107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050"/>
        <w:gridCol w:w="922"/>
        <w:gridCol w:w="923"/>
        <w:gridCol w:w="1074"/>
        <w:gridCol w:w="922"/>
        <w:gridCol w:w="923"/>
        <w:gridCol w:w="922"/>
        <w:gridCol w:w="1060"/>
        <w:gridCol w:w="923"/>
      </w:tblGrid>
      <w:tr w:rsidR="008A59BF" w:rsidRPr="003B6CE6" w:rsidTr="008A59BF">
        <w:trPr>
          <w:trHeight w:val="3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9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polski p.podstawowy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8%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16%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24%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23%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16%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13%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polski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13%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21%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22%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12%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9%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historia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11%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18%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22%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21%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16%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11%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historia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11%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19%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22%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21%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15%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10%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wos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8%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23%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25%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24%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wos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11%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21%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20%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15%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13%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hist. sztuki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19%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18%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15%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22%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12%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Pr="003B6CE6" w:rsidRDefault="00326EB5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niemiecki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82,4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87,8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88,3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83,4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69,6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Pr="003B6CE6" w:rsidRDefault="00326EB5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niemiecki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78,7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78,1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72,0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76,7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80,6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80,2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71,1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77,1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Pr="003B6CE6" w:rsidRDefault="00326EB5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polski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62,8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58,2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Pr="003B6CE6" w:rsidRDefault="00326EB5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polski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69,3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68,5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64,4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67,0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72,5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72,1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63,5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67,7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56,4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Pr="003B6CE6" w:rsidRDefault="00326EB5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rosyjski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87,0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86,9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85,9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91,2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91,9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88,0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75,3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Pr="003B6CE6" w:rsidRDefault="00326EB5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rosyjski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84,5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83,7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76,0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82,1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86,3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86,3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77,1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83,2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Pr="003B6CE6" w:rsidRDefault="00326EB5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włoski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83,0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80,1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81,3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Pr="003B6CE6" w:rsidRDefault="00326EB5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włoski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73,0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73,8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73,1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Pr="003B6CE6" w:rsidRDefault="00326EB5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wos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65,6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64,3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65,3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73,7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72,9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63,9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67,0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56,7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Pr="003B6CE6" w:rsidRDefault="00326EB5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wos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61,4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60,5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56,1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58,9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66,8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66,5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55,3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59,7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Pr="003B6CE6" w:rsidRDefault="008A59BF" w:rsidP="008A59BF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</w:pPr>
            <w:r w:rsidRPr="003B6CE6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eastAsia="pl-PL"/>
              </w:rPr>
              <w:t>48,1</w:t>
            </w:r>
          </w:p>
        </w:tc>
      </w:tr>
    </w:tbl>
    <w:p w:rsidR="008A59BF" w:rsidRDefault="008A59BF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8A59BF" w:rsidRDefault="008A59BF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br w:type="page"/>
      </w:r>
    </w:p>
    <w:p w:rsidR="008A59BF" w:rsidRDefault="008A59BF" w:rsidP="008A59BF">
      <w:pPr>
        <w:pStyle w:val="Nagwek5"/>
        <w:rPr>
          <w:lang w:eastAsia="pl-PL"/>
        </w:rPr>
      </w:pPr>
      <w:r w:rsidRPr="004D62E1">
        <w:rPr>
          <w:lang w:eastAsia="pl-PL"/>
        </w:rPr>
        <w:lastRenderedPageBreak/>
        <w:t>Tabela 1</w:t>
      </w:r>
      <w:r>
        <w:rPr>
          <w:lang w:eastAsia="pl-PL"/>
        </w:rPr>
        <w:t xml:space="preserve">5 - </w:t>
      </w:r>
      <w:r w:rsidRPr="004D62E1">
        <w:rPr>
          <w:lang w:eastAsia="pl-PL"/>
        </w:rPr>
        <w:t>Rozkład sto</w:t>
      </w:r>
      <w:r w:rsidR="00326EB5">
        <w:rPr>
          <w:lang w:eastAsia="pl-PL"/>
        </w:rPr>
        <w:t>p</w:t>
      </w:r>
      <w:r w:rsidRPr="004D62E1">
        <w:rPr>
          <w:lang w:eastAsia="pl-PL"/>
        </w:rPr>
        <w:t xml:space="preserve">ni w skali staninowej z poszczególnych przedmiotów maturalnych w zbiorowości kandydatów na studia na UW </w:t>
      </w:r>
      <w:r>
        <w:rPr>
          <w:lang w:eastAsia="pl-PL"/>
        </w:rPr>
        <w:t>– przedmioty matematyczno przyrodnicze</w:t>
      </w:r>
    </w:p>
    <w:tbl>
      <w:tblPr>
        <w:tblW w:w="107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050"/>
        <w:gridCol w:w="922"/>
        <w:gridCol w:w="923"/>
        <w:gridCol w:w="1074"/>
        <w:gridCol w:w="922"/>
        <w:gridCol w:w="923"/>
        <w:gridCol w:w="922"/>
        <w:gridCol w:w="1060"/>
        <w:gridCol w:w="923"/>
      </w:tblGrid>
      <w:tr w:rsidR="008A59BF" w:rsidRPr="003B6CE6" w:rsidTr="008A59BF">
        <w:trPr>
          <w:trHeight w:val="3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9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biologia p.podstawowy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5%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15%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24%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21%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20%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biologia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23%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19%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19%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6%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chemia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16%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22%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24%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10%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8%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chemia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24%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23%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15%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10%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6%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fizyka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13%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23%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23%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9%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fizyka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2%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12%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18%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19%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geografia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5%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12%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13%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22%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23%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25%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geografia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10%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20%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21%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15%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matematyka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11%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22%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20%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13%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matematyka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15%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19%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19%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18%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10%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informatyka p.rozszerzony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8%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8%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12%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18%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28%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24%</w:t>
            </w:r>
          </w:p>
        </w:tc>
      </w:tr>
    </w:tbl>
    <w:p w:rsidR="008A59BF" w:rsidRPr="008A59BF" w:rsidRDefault="008A59BF" w:rsidP="008A59BF">
      <w:pPr>
        <w:ind w:firstLine="0"/>
        <w:rPr>
          <w:lang w:eastAsia="pl-PL"/>
        </w:rPr>
      </w:pPr>
    </w:p>
    <w:p w:rsidR="008A59BF" w:rsidRDefault="008A59BF" w:rsidP="008A59BF">
      <w:pPr>
        <w:pStyle w:val="Nagwek5"/>
        <w:rPr>
          <w:lang w:eastAsia="pl-PL"/>
        </w:rPr>
      </w:pPr>
      <w:r w:rsidRPr="004D62E1">
        <w:rPr>
          <w:lang w:eastAsia="pl-PL"/>
        </w:rPr>
        <w:t>Tabela 1</w:t>
      </w:r>
      <w:r w:rsidR="00326EB5">
        <w:rPr>
          <w:lang w:eastAsia="pl-PL"/>
        </w:rPr>
        <w:t>6</w:t>
      </w:r>
      <w:r>
        <w:rPr>
          <w:lang w:eastAsia="pl-PL"/>
        </w:rPr>
        <w:t xml:space="preserve"> - </w:t>
      </w:r>
      <w:r w:rsidRPr="004D62E1">
        <w:rPr>
          <w:lang w:eastAsia="pl-PL"/>
        </w:rPr>
        <w:t>Rozkład sto</w:t>
      </w:r>
      <w:r w:rsidR="00326EB5">
        <w:rPr>
          <w:lang w:eastAsia="pl-PL"/>
        </w:rPr>
        <w:t>p</w:t>
      </w:r>
      <w:r w:rsidRPr="004D62E1">
        <w:rPr>
          <w:lang w:eastAsia="pl-PL"/>
        </w:rPr>
        <w:t xml:space="preserve">ni w skali staninowej z poszczególnych przedmiotów maturalnych w zbiorowości kandydatów na studia na UW </w:t>
      </w:r>
      <w:r>
        <w:rPr>
          <w:lang w:eastAsia="pl-PL"/>
        </w:rPr>
        <w:t>– języki obce</w:t>
      </w:r>
    </w:p>
    <w:tbl>
      <w:tblPr>
        <w:tblW w:w="107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050"/>
        <w:gridCol w:w="922"/>
        <w:gridCol w:w="923"/>
        <w:gridCol w:w="1074"/>
        <w:gridCol w:w="922"/>
        <w:gridCol w:w="923"/>
        <w:gridCol w:w="922"/>
        <w:gridCol w:w="1060"/>
        <w:gridCol w:w="923"/>
      </w:tblGrid>
      <w:tr w:rsidR="008A59BF" w:rsidRPr="003B6CE6" w:rsidTr="008A59BF">
        <w:trPr>
          <w:trHeight w:val="3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6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9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angielski p.podstawowy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4%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23%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25%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20%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angielski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4%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15%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20%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20%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10%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niemiecki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6%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12%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21%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29%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28%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niemiecki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13%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19%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16%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24%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13%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9%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rosyjski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4%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12%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18%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27%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36%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rosyjski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0%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15%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18%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21%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21%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13%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7%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francuski p.podstawowy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</w:p>
        </w:tc>
        <w:tc>
          <w:tcPr>
            <w:tcW w:w="1074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4%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16%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22%</w:t>
            </w:r>
          </w:p>
        </w:tc>
        <w:tc>
          <w:tcPr>
            <w:tcW w:w="922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23%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24%</w:t>
            </w:r>
          </w:p>
        </w:tc>
        <w:tc>
          <w:tcPr>
            <w:tcW w:w="923" w:type="dxa"/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12%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francuski p.rozszerzony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1%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16%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19%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21%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16%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12%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10%</w:t>
            </w:r>
          </w:p>
        </w:tc>
      </w:tr>
      <w:tr w:rsidR="008A59BF" w:rsidRPr="003B6CE6" w:rsidTr="008A59BF">
        <w:trPr>
          <w:trHeight w:val="330"/>
        </w:trPr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326EB5" w:rsidP="008A59BF">
            <w:pPr>
              <w:pStyle w:val="tabelkarodek"/>
            </w:pPr>
            <w:r>
              <w:t>hiszpanski p.rozszerzony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3%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2%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2%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17%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27%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15%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14%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13%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59BF" w:rsidRDefault="008A59BF" w:rsidP="008A59BF">
            <w:pPr>
              <w:pStyle w:val="tabelkarodek"/>
            </w:pPr>
            <w:r>
              <w:t>5%</w:t>
            </w:r>
          </w:p>
        </w:tc>
      </w:tr>
    </w:tbl>
    <w:p w:rsidR="008A59BF" w:rsidRPr="008A59BF" w:rsidRDefault="008A59BF" w:rsidP="008A59BF">
      <w:pPr>
        <w:ind w:firstLine="0"/>
        <w:rPr>
          <w:lang w:eastAsia="pl-PL"/>
        </w:rPr>
      </w:pPr>
    </w:p>
    <w:p w:rsidR="008A59BF" w:rsidRPr="003B6CE6" w:rsidRDefault="008A59BF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sectPr w:rsidR="008A59BF" w:rsidRPr="003B6CE6" w:rsidSect="008A59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FA" w:rsidRDefault="00A45BFA" w:rsidP="00A241B1">
      <w:r>
        <w:separator/>
      </w:r>
    </w:p>
  </w:endnote>
  <w:endnote w:type="continuationSeparator" w:id="1">
    <w:p w:rsidR="00A45BFA" w:rsidRDefault="00A45BFA" w:rsidP="00A2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neva CE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B5" w:rsidRDefault="00326EB5">
    <w:pPr>
      <w:pStyle w:val="Stopka"/>
      <w:jc w:val="center"/>
    </w:pPr>
    <w:fldSimple w:instr=" PAGE   \* MERGEFORMAT ">
      <w:r w:rsidR="007834FC">
        <w:rPr>
          <w:noProof/>
        </w:rPr>
        <w:t>20</w:t>
      </w:r>
    </w:fldSimple>
  </w:p>
  <w:p w:rsidR="00326EB5" w:rsidRDefault="00326E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FA" w:rsidRDefault="00A45BFA" w:rsidP="00A241B1">
      <w:r>
        <w:separator/>
      </w:r>
    </w:p>
  </w:footnote>
  <w:footnote w:type="continuationSeparator" w:id="1">
    <w:p w:rsidR="00A45BFA" w:rsidRDefault="00A45BFA" w:rsidP="00A24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4BBE"/>
    <w:multiLevelType w:val="hybridMultilevel"/>
    <w:tmpl w:val="66DA1318"/>
    <w:lvl w:ilvl="0" w:tplc="100613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C01"/>
    <w:multiLevelType w:val="multilevel"/>
    <w:tmpl w:val="41A0F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7D3"/>
    <w:rsid w:val="00047F33"/>
    <w:rsid w:val="00074B7A"/>
    <w:rsid w:val="000B02AD"/>
    <w:rsid w:val="001744A7"/>
    <w:rsid w:val="001C1C9B"/>
    <w:rsid w:val="00271E57"/>
    <w:rsid w:val="002C166C"/>
    <w:rsid w:val="002D08F0"/>
    <w:rsid w:val="003065A6"/>
    <w:rsid w:val="00324F3D"/>
    <w:rsid w:val="00326EB5"/>
    <w:rsid w:val="003504D4"/>
    <w:rsid w:val="003B1592"/>
    <w:rsid w:val="003B6CE6"/>
    <w:rsid w:val="003F17D3"/>
    <w:rsid w:val="00484D28"/>
    <w:rsid w:val="004B18B4"/>
    <w:rsid w:val="004D62E1"/>
    <w:rsid w:val="00511415"/>
    <w:rsid w:val="005216CA"/>
    <w:rsid w:val="005257BE"/>
    <w:rsid w:val="00546107"/>
    <w:rsid w:val="0054748A"/>
    <w:rsid w:val="00590153"/>
    <w:rsid w:val="00597FD3"/>
    <w:rsid w:val="005C5574"/>
    <w:rsid w:val="005F28FE"/>
    <w:rsid w:val="005F301B"/>
    <w:rsid w:val="0068216F"/>
    <w:rsid w:val="00692748"/>
    <w:rsid w:val="00696608"/>
    <w:rsid w:val="00761B9C"/>
    <w:rsid w:val="007834FC"/>
    <w:rsid w:val="007B0709"/>
    <w:rsid w:val="007E381D"/>
    <w:rsid w:val="008460A7"/>
    <w:rsid w:val="0085700E"/>
    <w:rsid w:val="00897788"/>
    <w:rsid w:val="008A59BF"/>
    <w:rsid w:val="008E7C51"/>
    <w:rsid w:val="00950535"/>
    <w:rsid w:val="009866CF"/>
    <w:rsid w:val="009C434F"/>
    <w:rsid w:val="00A06F49"/>
    <w:rsid w:val="00A22458"/>
    <w:rsid w:val="00A241B1"/>
    <w:rsid w:val="00A45BFA"/>
    <w:rsid w:val="00A94270"/>
    <w:rsid w:val="00AD4163"/>
    <w:rsid w:val="00B31BC9"/>
    <w:rsid w:val="00B60172"/>
    <w:rsid w:val="00BD0701"/>
    <w:rsid w:val="00BD202F"/>
    <w:rsid w:val="00BF74A9"/>
    <w:rsid w:val="00CA3ABF"/>
    <w:rsid w:val="00CB5954"/>
    <w:rsid w:val="00D15AA6"/>
    <w:rsid w:val="00D83F05"/>
    <w:rsid w:val="00D933FD"/>
    <w:rsid w:val="00DC3C30"/>
    <w:rsid w:val="00E05173"/>
    <w:rsid w:val="00E23207"/>
    <w:rsid w:val="00E824FF"/>
    <w:rsid w:val="00E87257"/>
    <w:rsid w:val="00EF4ECD"/>
    <w:rsid w:val="00F95B2A"/>
    <w:rsid w:val="00FD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1B1"/>
    <w:pPr>
      <w:spacing w:after="120" w:line="360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agwek6"/>
    <w:next w:val="Normalny"/>
    <w:link w:val="Nagwek1Znak"/>
    <w:uiPriority w:val="9"/>
    <w:qFormat/>
    <w:rsid w:val="00EF4ECD"/>
    <w:pPr>
      <w:ind w:firstLine="0"/>
      <w:outlineLvl w:val="0"/>
    </w:pPr>
  </w:style>
  <w:style w:type="paragraph" w:styleId="Nagwek2">
    <w:name w:val="heading 2"/>
    <w:next w:val="Normalny"/>
    <w:link w:val="Nagwek2Znak"/>
    <w:uiPriority w:val="9"/>
    <w:unhideWhenUsed/>
    <w:qFormat/>
    <w:rsid w:val="00761B9C"/>
    <w:pPr>
      <w:keepNext/>
      <w:spacing w:before="360" w:after="240"/>
      <w:outlineLvl w:val="1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next w:val="Normalny"/>
    <w:link w:val="Nagwek3Znak"/>
    <w:uiPriority w:val="9"/>
    <w:unhideWhenUsed/>
    <w:qFormat/>
    <w:rsid w:val="00B60172"/>
    <w:pPr>
      <w:keepNext/>
      <w:spacing w:before="240" w:after="120"/>
      <w:outlineLvl w:val="2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660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D0701"/>
    <w:pPr>
      <w:keepNext/>
      <w:ind w:firstLine="0"/>
      <w:outlineLvl w:val="4"/>
    </w:pPr>
    <w:rPr>
      <w:rFonts w:ascii="Arial Narrow" w:hAnsi="Arial Narrow"/>
      <w:bCs/>
      <w:iCs/>
      <w:sz w:val="22"/>
      <w:szCs w:val="22"/>
    </w:rPr>
  </w:style>
  <w:style w:type="paragraph" w:styleId="Nagwek6">
    <w:name w:val="heading 6"/>
    <w:aliases w:val="Nagłówek 0 - tytuł rozdziału"/>
    <w:basedOn w:val="Tytu"/>
    <w:next w:val="Normalny"/>
    <w:link w:val="Nagwek6Znak"/>
    <w:uiPriority w:val="9"/>
    <w:unhideWhenUsed/>
    <w:qFormat/>
    <w:rsid w:val="00DC3C30"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F17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17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F4EC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61B9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pogrubionynormalny">
    <w:name w:val="pogrubiony normalny"/>
    <w:basedOn w:val="Normalny"/>
    <w:link w:val="pogrubionynormalnyZnak"/>
    <w:qFormat/>
    <w:rsid w:val="003F17D3"/>
    <w:rPr>
      <w:b/>
    </w:rPr>
  </w:style>
  <w:style w:type="paragraph" w:customStyle="1" w:styleId="Rysunektytu">
    <w:name w:val="Rysunek tytuł"/>
    <w:link w:val="RysunektytuZnak"/>
    <w:qFormat/>
    <w:rsid w:val="007E381D"/>
    <w:pPr>
      <w:keepNext/>
      <w:spacing w:before="240" w:line="276" w:lineRule="auto"/>
    </w:pPr>
    <w:rPr>
      <w:rFonts w:ascii="Times New Roman" w:hAnsi="Times New Roman"/>
      <w:b/>
      <w:sz w:val="24"/>
      <w:szCs w:val="24"/>
      <w:lang w:eastAsia="en-US"/>
    </w:rPr>
  </w:style>
  <w:style w:type="character" w:customStyle="1" w:styleId="pogrubionynormalnyZnak">
    <w:name w:val="pogrubiony normalny Znak"/>
    <w:basedOn w:val="Domylnaczcionkaakapitu"/>
    <w:link w:val="pogrubionynormalny"/>
    <w:rsid w:val="003F17D3"/>
    <w:rPr>
      <w:rFonts w:ascii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ysunektytuZnak">
    <w:name w:val="Rysunek tytuł Znak"/>
    <w:basedOn w:val="Domylnaczcionkaakapitu"/>
    <w:link w:val="Rysunektytu"/>
    <w:rsid w:val="007E381D"/>
    <w:rPr>
      <w:rFonts w:ascii="Times New Roman" w:hAnsi="Times New Roman"/>
      <w:b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7D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F17D3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17D3"/>
    <w:rPr>
      <w:rFonts w:ascii="Times New Roman" w:hAnsi="Times New Roman" w:cs="Times New Roman"/>
      <w:sz w:val="24"/>
      <w:szCs w:val="24"/>
    </w:rPr>
  </w:style>
  <w:style w:type="paragraph" w:customStyle="1" w:styleId="wykrespodpis">
    <w:name w:val="wykres podpis"/>
    <w:link w:val="wykrespodpisZnak"/>
    <w:qFormat/>
    <w:rsid w:val="00A241B1"/>
    <w:pPr>
      <w:spacing w:after="360"/>
    </w:pPr>
    <w:rPr>
      <w:rFonts w:ascii="Arial Narrow" w:hAnsi="Arial Narrow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F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ykrespodpisZnak">
    <w:name w:val="wykres podpis Znak"/>
    <w:basedOn w:val="TekstpodstawowyZnak"/>
    <w:link w:val="wykrespodpis"/>
    <w:rsid w:val="00A241B1"/>
    <w:rPr>
      <w:rFonts w:ascii="Arial Narrow" w:hAnsi="Arial Narrow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7D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7D3"/>
    <w:rPr>
      <w:rFonts w:ascii="Times New Roman" w:hAnsi="Times New Roman" w:cs="Times New Roman"/>
      <w:sz w:val="24"/>
      <w:szCs w:val="24"/>
    </w:rPr>
  </w:style>
  <w:style w:type="paragraph" w:customStyle="1" w:styleId="cytatzjakociwki">
    <w:name w:val="cytat z jakościówki"/>
    <w:basedOn w:val="Normalny"/>
    <w:link w:val="cytatzjakociwkiZnak"/>
    <w:qFormat/>
    <w:rsid w:val="001C1C9B"/>
    <w:rPr>
      <w:i/>
    </w:rPr>
  </w:style>
  <w:style w:type="character" w:customStyle="1" w:styleId="Nagwek4Znak">
    <w:name w:val="Nagłówek 4 Znak"/>
    <w:basedOn w:val="Domylnaczcionkaakapitu"/>
    <w:link w:val="Nagwek4"/>
    <w:uiPriority w:val="9"/>
    <w:rsid w:val="0069660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ytatzjakociwkiZnak">
    <w:name w:val="cytat z jakościówki Znak"/>
    <w:basedOn w:val="Domylnaczcionkaakapitu"/>
    <w:link w:val="cytatzjakociwki"/>
    <w:rsid w:val="001C1C9B"/>
    <w:rPr>
      <w:rFonts w:ascii="Times New Roman" w:hAnsi="Times New Roman" w:cs="Times New Roman"/>
      <w:i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D0701"/>
    <w:rPr>
      <w:rFonts w:ascii="Arial Narrow" w:hAnsi="Arial Narrow"/>
      <w:bCs/>
      <w:iCs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96608"/>
    <w:pPr>
      <w:spacing w:line="276" w:lineRule="auto"/>
      <w:jc w:val="left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96608"/>
    <w:pPr>
      <w:spacing w:after="100" w:line="276" w:lineRule="auto"/>
      <w:ind w:left="220"/>
      <w:jc w:val="left"/>
    </w:pPr>
    <w:rPr>
      <w:rFonts w:ascii="Calibri" w:eastAsia="Times New Roman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96608"/>
    <w:pPr>
      <w:spacing w:after="100" w:line="276" w:lineRule="auto"/>
      <w:jc w:val="left"/>
    </w:pPr>
    <w:rPr>
      <w:rFonts w:ascii="Calibri" w:eastAsia="Times New Roman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96608"/>
    <w:pPr>
      <w:spacing w:after="100" w:line="276" w:lineRule="auto"/>
      <w:ind w:left="440"/>
      <w:jc w:val="left"/>
    </w:pPr>
    <w:rPr>
      <w:rFonts w:ascii="Calibri" w:eastAsia="Times New Roman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6608"/>
    <w:rPr>
      <w:color w:val="0000FF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696608"/>
    <w:pPr>
      <w:spacing w:after="100"/>
      <w:ind w:left="960"/>
    </w:pPr>
  </w:style>
  <w:style w:type="paragraph" w:styleId="Tekstprzypisudolnego">
    <w:name w:val="footnote text"/>
    <w:basedOn w:val="Normalny"/>
    <w:link w:val="TekstprzypisudolnegoZnak"/>
    <w:rsid w:val="00484D28"/>
    <w:pPr>
      <w:spacing w:before="60" w:after="0"/>
      <w:ind w:left="284" w:hanging="284"/>
    </w:pPr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D28"/>
    <w:rPr>
      <w:rFonts w:ascii="Times New Roman" w:eastAsia="SimSun" w:hAnsi="Times New Roman"/>
      <w:lang w:eastAsia="zh-CN"/>
    </w:rPr>
  </w:style>
  <w:style w:type="character" w:styleId="Odwoanieprzypisudolnego">
    <w:name w:val="footnote reference"/>
    <w:basedOn w:val="Domylnaczcionkaakapitu"/>
    <w:rsid w:val="00484D28"/>
    <w:rPr>
      <w:vertAlign w:val="superscript"/>
    </w:rPr>
  </w:style>
  <w:style w:type="character" w:styleId="Pogrubienie">
    <w:name w:val="Strong"/>
    <w:basedOn w:val="Domylnaczcionkaakapitu"/>
    <w:qFormat/>
    <w:rsid w:val="00E23207"/>
    <w:rPr>
      <w:b/>
      <w:bCs/>
    </w:rPr>
  </w:style>
  <w:style w:type="character" w:customStyle="1" w:styleId="h2">
    <w:name w:val="h2"/>
    <w:basedOn w:val="Domylnaczcionkaakapitu"/>
    <w:rsid w:val="00D933FD"/>
  </w:style>
  <w:style w:type="character" w:customStyle="1" w:styleId="h1">
    <w:name w:val="h1"/>
    <w:basedOn w:val="Domylnaczcionkaakapitu"/>
    <w:rsid w:val="00D933FD"/>
  </w:style>
  <w:style w:type="paragraph" w:styleId="NormalnyWeb">
    <w:name w:val="Normal (Web)"/>
    <w:basedOn w:val="Normalny"/>
    <w:link w:val="NormalnyWebZnak"/>
    <w:rsid w:val="003504D4"/>
    <w:pPr>
      <w:spacing w:before="100" w:beforeAutospacing="1" w:after="119" w:line="240" w:lineRule="auto"/>
      <w:jc w:val="left"/>
    </w:pPr>
    <w:rPr>
      <w:rFonts w:eastAsia="Times New Roman"/>
      <w:lang w:eastAsia="pl-PL"/>
    </w:rPr>
  </w:style>
  <w:style w:type="paragraph" w:customStyle="1" w:styleId="rysunek">
    <w:name w:val="rysunek"/>
    <w:link w:val="rysunekZnak"/>
    <w:qFormat/>
    <w:rsid w:val="00A241B1"/>
    <w:pPr>
      <w:keepNext/>
      <w:spacing w:line="312" w:lineRule="auto"/>
      <w:jc w:val="center"/>
    </w:pPr>
    <w:rPr>
      <w:rFonts w:ascii="Times New Roman" w:eastAsia="SimSun" w:hAnsi="Times New Roman"/>
      <w:sz w:val="24"/>
      <w:szCs w:val="24"/>
    </w:rPr>
  </w:style>
  <w:style w:type="character" w:customStyle="1" w:styleId="NormalnyWebZnak">
    <w:name w:val="Normalny (Web) Znak"/>
    <w:basedOn w:val="Domylnaczcionkaakapitu"/>
    <w:link w:val="NormalnyWeb"/>
    <w:rsid w:val="003504D4"/>
    <w:rPr>
      <w:rFonts w:ascii="Times New Roman" w:eastAsia="Times New Roman" w:hAnsi="Times New Roman"/>
      <w:sz w:val="24"/>
      <w:szCs w:val="24"/>
    </w:rPr>
  </w:style>
  <w:style w:type="character" w:customStyle="1" w:styleId="rysunekZnak">
    <w:name w:val="rysunek Znak"/>
    <w:basedOn w:val="NormalnyWebZnak"/>
    <w:link w:val="rysunek"/>
    <w:rsid w:val="00A241B1"/>
    <w:rPr>
      <w:rFonts w:eastAsia="SimSun"/>
    </w:rPr>
  </w:style>
  <w:style w:type="character" w:customStyle="1" w:styleId="Nagwek3Znak">
    <w:name w:val="Nagłówek 3 Znak"/>
    <w:basedOn w:val="Domylnaczcionkaakapitu"/>
    <w:link w:val="Nagwek3"/>
    <w:uiPriority w:val="9"/>
    <w:rsid w:val="00B6017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didaskaliaZnak1">
    <w:name w:val="didaskalia Znak1"/>
    <w:basedOn w:val="Domylnaczcionkaakapitu"/>
    <w:rsid w:val="00E87257"/>
    <w:rPr>
      <w:b/>
      <w:color w:val="008000"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5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5B2A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B2A"/>
    <w:rPr>
      <w:b/>
      <w:bCs/>
    </w:rPr>
  </w:style>
  <w:style w:type="character" w:customStyle="1" w:styleId="Nagwek6Znak">
    <w:name w:val="Nagłówek 6 Znak"/>
    <w:aliases w:val="Nagłówek 0 - tytuł rozdziału Znak"/>
    <w:basedOn w:val="Domylnaczcionkaakapitu"/>
    <w:link w:val="Nagwek6"/>
    <w:uiPriority w:val="9"/>
    <w:rsid w:val="00DC3C30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Bezodstpw">
    <w:name w:val="No Spacing"/>
    <w:uiPriority w:val="1"/>
    <w:qFormat/>
    <w:rsid w:val="00A241B1"/>
    <w:pPr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40">
    <w:name w:val="xl40"/>
    <w:basedOn w:val="Normalny"/>
    <w:rsid w:val="005F28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firstLine="0"/>
      <w:jc w:val="center"/>
      <w:textAlignment w:val="top"/>
    </w:pPr>
    <w:rPr>
      <w:rFonts w:ascii="Geneva CE" w:eastAsia="Times" w:hAnsi="Geneva CE"/>
      <w:kern w:val="1"/>
      <w:szCs w:val="20"/>
      <w:lang w:val="en-US"/>
    </w:rPr>
  </w:style>
  <w:style w:type="paragraph" w:customStyle="1" w:styleId="xl24">
    <w:name w:val="xl24"/>
    <w:basedOn w:val="Normalny"/>
    <w:rsid w:val="005F28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firstLine="0"/>
      <w:jc w:val="center"/>
      <w:textAlignment w:val="top"/>
    </w:pPr>
    <w:rPr>
      <w:rFonts w:ascii="Geneva CE" w:eastAsia="Times" w:hAnsi="Geneva CE"/>
      <w:kern w:val="1"/>
      <w:sz w:val="22"/>
      <w:szCs w:val="20"/>
      <w:lang w:val="en-US"/>
    </w:rPr>
  </w:style>
  <w:style w:type="paragraph" w:customStyle="1" w:styleId="tabelkarodek">
    <w:name w:val="tabelka środek"/>
    <w:basedOn w:val="Normalny"/>
    <w:link w:val="tabelkarodekZnak"/>
    <w:qFormat/>
    <w:rsid w:val="00CA3ABF"/>
    <w:pPr>
      <w:spacing w:after="0" w:line="240" w:lineRule="auto"/>
      <w:ind w:firstLine="0"/>
      <w:jc w:val="center"/>
    </w:pPr>
    <w:rPr>
      <w:rFonts w:ascii="Arial Narrow" w:hAnsi="Arial Narrow"/>
      <w:sz w:val="22"/>
      <w:szCs w:val="22"/>
    </w:rPr>
  </w:style>
  <w:style w:type="character" w:customStyle="1" w:styleId="tabelkarodekZnak">
    <w:name w:val="tabelka środek Znak"/>
    <w:basedOn w:val="Domylnaczcionkaakapitu"/>
    <w:link w:val="tabelkarodek"/>
    <w:rsid w:val="00CA3ABF"/>
    <w:rPr>
      <w:rFonts w:ascii="Arial Narrow" w:hAnsi="Arial Narrow"/>
      <w:sz w:val="22"/>
      <w:szCs w:val="22"/>
      <w:lang w:eastAsia="en-US"/>
    </w:rPr>
  </w:style>
  <w:style w:type="table" w:styleId="Tabela-Siatka">
    <w:name w:val="Table Grid"/>
    <w:basedOn w:val="Standardowy"/>
    <w:rsid w:val="00B31B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8FED-4AA6-499E-956C-2BC50D4A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</dc:creator>
  <cp:keywords/>
  <dc:description/>
  <cp:lastModifiedBy>Zając</cp:lastModifiedBy>
  <cp:revision>9</cp:revision>
  <dcterms:created xsi:type="dcterms:W3CDTF">2009-12-14T10:39:00Z</dcterms:created>
  <dcterms:modified xsi:type="dcterms:W3CDTF">2009-12-14T21:59:00Z</dcterms:modified>
</cp:coreProperties>
</file>